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1085" w14:textId="7C1A4048" w:rsidR="00464469" w:rsidRDefault="00464469" w:rsidP="00464469">
      <w:pPr>
        <w:tabs>
          <w:tab w:val="center" w:pos="4819"/>
          <w:tab w:val="right" w:pos="9612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/>
          <w:b/>
          <w:bCs/>
          <w:sz w:val="28"/>
          <w:szCs w:val="28"/>
        </w:rPr>
        <w:t>ATTIVITà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SVOLTE “SCIENZE E TECNOLOGIE APPLICATE (STA)”</w:t>
      </w:r>
      <w:r>
        <w:rPr>
          <w:rFonts w:ascii="Calibri" w:hAnsi="Calibri"/>
          <w:b/>
          <w:bCs/>
          <w:sz w:val="28"/>
          <w:szCs w:val="28"/>
        </w:rPr>
        <w:t xml:space="preserve"> A.S. 2023/24</w:t>
      </w:r>
    </w:p>
    <w:p w14:paraId="625AA3D8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4A4C7407" w14:textId="77777777" w:rsidR="00464469" w:rsidRDefault="00464469" w:rsidP="00464469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eadingh.4muz54wz7ni7"/>
      <w:bookmarkEnd w:id="0"/>
    </w:p>
    <w:p w14:paraId="720C1339" w14:textId="77777777" w:rsidR="00464469" w:rsidRDefault="00464469" w:rsidP="00464469">
      <w:pPr>
        <w:tabs>
          <w:tab w:val="center" w:pos="4819"/>
          <w:tab w:val="right" w:pos="9612"/>
        </w:tabs>
        <w:jc w:val="both"/>
        <w:rPr>
          <w:sz w:val="24"/>
          <w:szCs w:val="24"/>
        </w:rPr>
      </w:pPr>
      <w:bookmarkStart w:id="1" w:name="_headingh.1i4gvvmky6lf"/>
      <w:bookmarkEnd w:id="1"/>
      <w:r>
        <w:rPr>
          <w:rFonts w:ascii="Calibri" w:hAnsi="Calibri"/>
          <w:b/>
          <w:bCs/>
          <w:sz w:val="24"/>
          <w:szCs w:val="24"/>
        </w:rPr>
        <w:t>Nome e cognome della docente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sz w:val="24"/>
          <w:szCs w:val="24"/>
        </w:rPr>
        <w:t>Prof.ssa Alessandra Salvadorini</w:t>
      </w:r>
    </w:p>
    <w:p w14:paraId="544A5403" w14:textId="77777777" w:rsidR="00464469" w:rsidRDefault="00464469" w:rsidP="00464469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h.jrsf0v17y9up"/>
      <w:bookmarkEnd w:id="2"/>
    </w:p>
    <w:p w14:paraId="4285DCEB" w14:textId="77777777" w:rsidR="00464469" w:rsidRDefault="00464469" w:rsidP="00464469">
      <w:pPr>
        <w:tabs>
          <w:tab w:val="center" w:pos="4819"/>
          <w:tab w:val="right" w:pos="9612"/>
        </w:tabs>
        <w:jc w:val="both"/>
        <w:rPr>
          <w:sz w:val="24"/>
          <w:szCs w:val="24"/>
        </w:rPr>
      </w:pPr>
      <w:bookmarkStart w:id="3" w:name="_headingh.l4ln8tk5f5mi"/>
      <w:bookmarkEnd w:id="3"/>
      <w:r>
        <w:rPr>
          <w:rFonts w:ascii="Calibri" w:hAnsi="Calibri"/>
          <w:b/>
          <w:bCs/>
          <w:sz w:val="24"/>
          <w:szCs w:val="24"/>
        </w:rPr>
        <w:t>Disciplina insegnata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sz w:val="24"/>
          <w:szCs w:val="24"/>
        </w:rPr>
        <w:t>Scienze e Tecnologie Applicate (STA)</w:t>
      </w:r>
    </w:p>
    <w:p w14:paraId="2478F771" w14:textId="77777777" w:rsidR="00464469" w:rsidRDefault="00464469" w:rsidP="00464469">
      <w:pPr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</w:p>
    <w:p w14:paraId="4FB97C3F" w14:textId="77777777" w:rsidR="00464469" w:rsidRDefault="00464469" w:rsidP="00464469">
      <w:pPr>
        <w:keepNext/>
        <w:tabs>
          <w:tab w:val="left" w:pos="708"/>
        </w:tabs>
        <w:ind w:left="432"/>
        <w:rPr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Libro di testo in uso </w:t>
      </w:r>
      <w:r>
        <w:rPr>
          <w:sz w:val="24"/>
          <w:szCs w:val="24"/>
        </w:rPr>
        <w:t>Di Pietro Silvio et al. Nuove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</w:t>
      </w:r>
      <w:r>
        <w:rPr>
          <w:sz w:val="24"/>
          <w:szCs w:val="24"/>
        </w:rPr>
        <w:t>cienze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tecnologie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applicate:</w:t>
      </w:r>
      <w:r>
        <w:rPr>
          <w:spacing w:val="-3"/>
          <w:sz w:val="24"/>
          <w:szCs w:val="24"/>
        </w:rPr>
        <w:t xml:space="preserve"> Chimica e materiali </w:t>
      </w:r>
      <w:r>
        <w:rPr>
          <w:sz w:val="24"/>
          <w:szCs w:val="24"/>
        </w:rPr>
        <w:t>biotecnologie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ambientali e sanitarie. Hoepli editore</w:t>
      </w:r>
    </w:p>
    <w:p w14:paraId="19E060B2" w14:textId="77777777" w:rsidR="00464469" w:rsidRDefault="00464469" w:rsidP="00464469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bCs/>
          <w:sz w:val="24"/>
          <w:szCs w:val="24"/>
        </w:rPr>
      </w:pPr>
    </w:p>
    <w:p w14:paraId="4FEA3E0B" w14:textId="77777777" w:rsidR="00464469" w:rsidRDefault="00464469" w:rsidP="00464469">
      <w:pPr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Classe e Sezione </w:t>
      </w:r>
      <w:r>
        <w:rPr>
          <w:rFonts w:ascii="Calibri" w:hAnsi="Calibri"/>
          <w:sz w:val="24"/>
          <w:szCs w:val="24"/>
        </w:rPr>
        <w:t>2G</w:t>
      </w:r>
    </w:p>
    <w:p w14:paraId="685AFA5E" w14:textId="77777777" w:rsidR="00464469" w:rsidRDefault="00464469" w:rsidP="00464469">
      <w:pPr>
        <w:keepNext/>
        <w:tabs>
          <w:tab w:val="left" w:pos="708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0543E834" w14:textId="77777777" w:rsidR="00464469" w:rsidRDefault="00464469" w:rsidP="00464469">
      <w:pPr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Indirizzo di studio: </w:t>
      </w:r>
      <w:r>
        <w:rPr>
          <w:rFonts w:ascii="Calibri" w:hAnsi="Calibri"/>
          <w:sz w:val="24"/>
          <w:szCs w:val="24"/>
        </w:rPr>
        <w:t>Chimica, materiali e biotecnologie</w:t>
      </w:r>
    </w:p>
    <w:p w14:paraId="192FD6A1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5B4999C1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319C74F4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1. Competenze che si intendono sviluppare o traguardi di competenza</w:t>
      </w:r>
    </w:p>
    <w:p w14:paraId="5A3F876F" w14:textId="77777777" w:rsidR="00464469" w:rsidRPr="009B5CF4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</w:p>
    <w:p w14:paraId="523BA283" w14:textId="77777777" w:rsidR="00464469" w:rsidRDefault="00464469" w:rsidP="00464469">
      <w:pPr>
        <w:pStyle w:val="Didefault"/>
        <w:spacing w:before="0" w:line="100" w:lineRule="atLeast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Individuare le strategie appropriate per la soluzione di problemi.</w:t>
      </w:r>
    </w:p>
    <w:p w14:paraId="54D658BA" w14:textId="77777777" w:rsidR="00464469" w:rsidRDefault="00464469" w:rsidP="00464469">
      <w:pPr>
        <w:pStyle w:val="Didefault"/>
        <w:spacing w:before="0" w:line="100" w:lineRule="atLeast"/>
        <w:jc w:val="both"/>
        <w:rPr>
          <w:rFonts w:ascii="Times New Roman" w:eastAsia="Times New Roman" w:hAnsi="Times New Roman" w:cs="Times New Roman"/>
          <w:u w:color="000000"/>
        </w:rPr>
      </w:pPr>
    </w:p>
    <w:p w14:paraId="3E16A8F1" w14:textId="77777777" w:rsidR="00464469" w:rsidRDefault="00464469" w:rsidP="00464469">
      <w:pPr>
        <w:pStyle w:val="Didefault"/>
        <w:spacing w:before="0" w:line="100" w:lineRule="atLeast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Osservare, descrivere ed analizzare fenomeni della realtà naturale e artificiale e riconoscere nelle varie forme i concetti di sistema e complessità.</w:t>
      </w:r>
    </w:p>
    <w:p w14:paraId="065C096F" w14:textId="77777777" w:rsidR="00464469" w:rsidRDefault="00464469" w:rsidP="00464469">
      <w:pPr>
        <w:pStyle w:val="Didefault"/>
        <w:spacing w:before="0" w:line="100" w:lineRule="atLeast"/>
        <w:jc w:val="both"/>
        <w:rPr>
          <w:rFonts w:ascii="Times New Roman" w:eastAsia="Times New Roman" w:hAnsi="Times New Roman" w:cs="Times New Roman"/>
          <w:u w:color="000000"/>
        </w:rPr>
      </w:pPr>
    </w:p>
    <w:p w14:paraId="13E29FAC" w14:textId="77777777" w:rsidR="00464469" w:rsidRDefault="00464469" w:rsidP="00464469">
      <w:pPr>
        <w:pStyle w:val="Didefault"/>
        <w:spacing w:before="0" w:line="100" w:lineRule="atLeast"/>
        <w:jc w:val="both"/>
        <w:rPr>
          <w:rFonts w:ascii="Calibri" w:eastAsia="Calibri" w:hAnsi="Calibri" w:cs="Calibri"/>
          <w:u w:color="000000"/>
        </w:rPr>
      </w:pPr>
      <w:r>
        <w:rPr>
          <w:rFonts w:ascii="Times New Roman" w:hAnsi="Times New Roman"/>
          <w:u w:color="000000"/>
        </w:rPr>
        <w:t>Essere consapevole delle potenzialità e dei limiti delle tecnologie nel contesto strutturale e sociale in cui vengono applicate.</w:t>
      </w:r>
    </w:p>
    <w:p w14:paraId="781453BC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3EDD53B9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4BE1C6EF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hAnsi="Calibri"/>
          <w:i/>
          <w:iCs/>
          <w:sz w:val="24"/>
          <w:szCs w:val="24"/>
        </w:rPr>
      </w:pPr>
    </w:p>
    <w:p w14:paraId="2F9999CA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</w:p>
    <w:p w14:paraId="32ADA17E" w14:textId="77777777" w:rsidR="00464469" w:rsidRDefault="00464469" w:rsidP="00464469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739"/>
        <w:gridCol w:w="1867"/>
        <w:gridCol w:w="1872"/>
        <w:gridCol w:w="1867"/>
        <w:gridCol w:w="245"/>
      </w:tblGrid>
      <w:tr w:rsidR="00464469" w:rsidRPr="000B4982" w14:paraId="0CFEAE4F" w14:textId="77777777" w:rsidTr="00554B22">
        <w:trPr>
          <w:trHeight w:val="311"/>
        </w:trPr>
        <w:tc>
          <w:tcPr>
            <w:tcW w:w="475" w:type="dxa"/>
            <w:vMerge w:val="restart"/>
            <w:tcBorders>
              <w:top w:val="nil"/>
            </w:tcBorders>
          </w:tcPr>
          <w:p w14:paraId="4A1920B6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4108B9F6" w14:textId="77777777" w:rsidR="00464469" w:rsidRPr="000B4982" w:rsidRDefault="00464469" w:rsidP="00554B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NUCLEI</w:t>
            </w:r>
            <w:r w:rsidRPr="000B49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b/>
                <w:sz w:val="24"/>
                <w:szCs w:val="24"/>
              </w:rPr>
              <w:t>FONDANTI</w:t>
            </w:r>
            <w:r w:rsidRPr="000B49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b/>
                <w:sz w:val="24"/>
                <w:szCs w:val="24"/>
              </w:rPr>
              <w:t>-</w:t>
            </w:r>
            <w:r w:rsidRPr="000B49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b/>
                <w:spacing w:val="-2"/>
                <w:sz w:val="24"/>
                <w:szCs w:val="24"/>
              </w:rPr>
              <w:t>CONOSCENZE</w:t>
            </w:r>
          </w:p>
        </w:tc>
        <w:tc>
          <w:tcPr>
            <w:tcW w:w="1867" w:type="dxa"/>
          </w:tcPr>
          <w:p w14:paraId="06D2F607" w14:textId="77777777" w:rsidR="00464469" w:rsidRPr="000B4982" w:rsidRDefault="00464469" w:rsidP="00554B22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B4982">
              <w:rPr>
                <w:b/>
                <w:spacing w:val="-2"/>
                <w:sz w:val="24"/>
                <w:szCs w:val="24"/>
              </w:rPr>
              <w:t>ABILITA’</w:t>
            </w:r>
          </w:p>
        </w:tc>
        <w:tc>
          <w:tcPr>
            <w:tcW w:w="1872" w:type="dxa"/>
          </w:tcPr>
          <w:p w14:paraId="66350DFB" w14:textId="77777777" w:rsidR="00464469" w:rsidRPr="000B4982" w:rsidRDefault="00464469" w:rsidP="00554B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B4982">
              <w:rPr>
                <w:b/>
                <w:spacing w:val="-2"/>
                <w:sz w:val="24"/>
                <w:szCs w:val="24"/>
              </w:rPr>
              <w:t>COMPETENZE</w:t>
            </w:r>
          </w:p>
        </w:tc>
        <w:tc>
          <w:tcPr>
            <w:tcW w:w="1867" w:type="dxa"/>
          </w:tcPr>
          <w:p w14:paraId="1C66532B" w14:textId="77777777" w:rsidR="00464469" w:rsidRPr="000B4982" w:rsidRDefault="00464469" w:rsidP="00554B22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OBIETTIVI</w:t>
            </w:r>
            <w:r w:rsidRPr="000B498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b/>
                <w:spacing w:val="-2"/>
                <w:sz w:val="24"/>
                <w:szCs w:val="24"/>
              </w:rPr>
              <w:t>MINIMI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14:paraId="1C914B33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64469" w:rsidRPr="000B4982" w14:paraId="56B02EB8" w14:textId="77777777" w:rsidTr="00554B22">
        <w:trPr>
          <w:trHeight w:val="432"/>
        </w:trPr>
        <w:tc>
          <w:tcPr>
            <w:tcW w:w="475" w:type="dxa"/>
            <w:vMerge/>
            <w:tcBorders>
              <w:top w:val="nil"/>
            </w:tcBorders>
          </w:tcPr>
          <w:p w14:paraId="2171CAD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nil"/>
            </w:tcBorders>
          </w:tcPr>
          <w:p w14:paraId="257E7DA8" w14:textId="77777777" w:rsidR="00464469" w:rsidRPr="000B4982" w:rsidRDefault="00464469" w:rsidP="00554B22">
            <w:pPr>
              <w:pStyle w:val="TableParagraph"/>
              <w:spacing w:before="31"/>
              <w:ind w:left="0"/>
              <w:rPr>
                <w:b/>
                <w:sz w:val="24"/>
                <w:szCs w:val="24"/>
              </w:rPr>
            </w:pPr>
          </w:p>
          <w:p w14:paraId="00A765AF" w14:textId="77777777" w:rsidR="00464469" w:rsidRPr="000B4982" w:rsidRDefault="00464469" w:rsidP="00554B2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loro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caratteristiche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fisiche,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chimiche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10"/>
                <w:sz w:val="24"/>
                <w:szCs w:val="24"/>
              </w:rPr>
              <w:t>e</w:t>
            </w:r>
          </w:p>
        </w:tc>
        <w:tc>
          <w:tcPr>
            <w:tcW w:w="5606" w:type="dxa"/>
            <w:gridSpan w:val="3"/>
            <w:tcBorders>
              <w:bottom w:val="nil"/>
            </w:tcBorders>
          </w:tcPr>
          <w:p w14:paraId="30F4A146" w14:textId="77777777" w:rsidR="00464469" w:rsidRPr="000B4982" w:rsidRDefault="00464469" w:rsidP="00554B22">
            <w:pPr>
              <w:pStyle w:val="TableParagraph"/>
              <w:spacing w:before="31"/>
              <w:ind w:left="0"/>
              <w:rPr>
                <w:b/>
                <w:sz w:val="24"/>
                <w:szCs w:val="24"/>
              </w:rPr>
            </w:pPr>
          </w:p>
          <w:p w14:paraId="33DBC4D6" w14:textId="77777777" w:rsidR="00464469" w:rsidRPr="000B4982" w:rsidRDefault="00464469" w:rsidP="00554B22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proprietà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funzioni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componenti.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111B12E2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5AAAB63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3FFD3D6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7129271A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tecnologiche.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52CE015D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44171C6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F91B8DD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3F7DBF5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56236126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caratteristiche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componenti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sistemi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di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2652CD24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Utilizzare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strumentazioni,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scientifici,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gli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elementari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metodi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di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5194ABD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61D21553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246DDAF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576FA8C" w14:textId="77777777" w:rsidR="00464469" w:rsidRPr="000B4982" w:rsidRDefault="00464469" w:rsidP="00554B22">
            <w:pPr>
              <w:pStyle w:val="TableParagraph"/>
              <w:spacing w:before="9" w:line="184" w:lineRule="exact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interesse.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60769025" w14:textId="77777777" w:rsidR="00464469" w:rsidRPr="000B4982" w:rsidRDefault="00464469" w:rsidP="00554B22">
            <w:pPr>
              <w:pStyle w:val="TableParagraph"/>
              <w:spacing w:before="9" w:line="184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progettazione,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analisi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calcolo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riferibili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tecnologie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interesse.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3F84B9A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242EC53D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5389081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4B0731C4" w14:textId="77777777" w:rsidR="00464469" w:rsidRPr="000B4982" w:rsidRDefault="00464469" w:rsidP="00554B22">
            <w:pPr>
              <w:pStyle w:val="TableParagraph"/>
              <w:spacing w:before="7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strumentazioni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metodologie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di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6E0D11E1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0673D13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020BCB2A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315171D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C8996FB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misura.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6571EC67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Analizzare,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progettare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realizzare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semplici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dispositivi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sistemi.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5E8727B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564C6F2D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197DAD6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0572032B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filiera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processi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caratterizzanti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l’indirizzo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le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01F03C53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846FC5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0D62F6E1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4D51F7C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5C9B4C62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articolazioni.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4CCE2331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nelle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linee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generali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struttura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processi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produttivi.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sistemi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1B28F59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A10DAFB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28A5D8B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7D7819E1" w14:textId="77777777" w:rsidR="00464469" w:rsidRPr="000B4982" w:rsidRDefault="00464469" w:rsidP="00554B22">
            <w:pPr>
              <w:pStyle w:val="TableParagraph"/>
              <w:spacing w:before="9" w:line="184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figure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professionali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caratterizzanti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vari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settori</w:t>
            </w:r>
          </w:p>
        </w:tc>
        <w:tc>
          <w:tcPr>
            <w:tcW w:w="5606" w:type="dxa"/>
            <w:gridSpan w:val="3"/>
            <w:tcBorders>
              <w:top w:val="nil"/>
              <w:bottom w:val="nil"/>
            </w:tcBorders>
          </w:tcPr>
          <w:p w14:paraId="0385C36E" w14:textId="77777777" w:rsidR="00464469" w:rsidRPr="000B4982" w:rsidRDefault="00464469" w:rsidP="00554B22">
            <w:pPr>
              <w:pStyle w:val="TableParagraph"/>
              <w:spacing w:before="9" w:line="184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organizzativi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dell’area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tecnologica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riferimento.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3DA6FBA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2E19317" w14:textId="77777777" w:rsidTr="00554B22">
        <w:trPr>
          <w:trHeight w:val="456"/>
        </w:trPr>
        <w:tc>
          <w:tcPr>
            <w:tcW w:w="475" w:type="dxa"/>
            <w:vMerge/>
            <w:tcBorders>
              <w:top w:val="nil"/>
            </w:tcBorders>
          </w:tcPr>
          <w:p w14:paraId="03ADBA8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14:paraId="3ADABE97" w14:textId="77777777" w:rsidR="00464469" w:rsidRPr="000B4982" w:rsidRDefault="00464469" w:rsidP="00554B2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tecnologici.</w:t>
            </w:r>
          </w:p>
        </w:tc>
        <w:tc>
          <w:tcPr>
            <w:tcW w:w="5606" w:type="dxa"/>
            <w:gridSpan w:val="3"/>
            <w:tcBorders>
              <w:top w:val="nil"/>
            </w:tcBorders>
          </w:tcPr>
          <w:p w14:paraId="74CE7AFF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3051882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361814D" w14:textId="77777777" w:rsidTr="00554B22">
        <w:trPr>
          <w:trHeight w:val="311"/>
        </w:trPr>
        <w:tc>
          <w:tcPr>
            <w:tcW w:w="475" w:type="dxa"/>
            <w:vMerge/>
            <w:tcBorders>
              <w:top w:val="nil"/>
            </w:tcBorders>
          </w:tcPr>
          <w:p w14:paraId="62D4BF6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</w:tcPr>
          <w:p w14:paraId="16BFE1C2" w14:textId="77777777" w:rsidR="00464469" w:rsidRPr="000B4982" w:rsidRDefault="00464469" w:rsidP="00554B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NUCLEI</w:t>
            </w:r>
            <w:r w:rsidRPr="000B49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b/>
                <w:sz w:val="24"/>
                <w:szCs w:val="24"/>
              </w:rPr>
              <w:t>FONDANTI</w:t>
            </w:r>
            <w:r w:rsidRPr="000B49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b/>
                <w:sz w:val="24"/>
                <w:szCs w:val="24"/>
              </w:rPr>
              <w:t>-</w:t>
            </w:r>
            <w:r w:rsidRPr="000B49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b/>
                <w:spacing w:val="-2"/>
                <w:sz w:val="24"/>
                <w:szCs w:val="24"/>
              </w:rPr>
              <w:t>CONOSCENZE</w:t>
            </w:r>
          </w:p>
        </w:tc>
        <w:tc>
          <w:tcPr>
            <w:tcW w:w="1867" w:type="dxa"/>
          </w:tcPr>
          <w:p w14:paraId="5A44954F" w14:textId="77777777" w:rsidR="00464469" w:rsidRPr="000B4982" w:rsidRDefault="00464469" w:rsidP="00554B22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B4982">
              <w:rPr>
                <w:b/>
                <w:spacing w:val="-2"/>
                <w:sz w:val="24"/>
                <w:szCs w:val="24"/>
              </w:rPr>
              <w:t>ABILITA’</w:t>
            </w:r>
          </w:p>
        </w:tc>
        <w:tc>
          <w:tcPr>
            <w:tcW w:w="1872" w:type="dxa"/>
          </w:tcPr>
          <w:p w14:paraId="1420DCA1" w14:textId="77777777" w:rsidR="00464469" w:rsidRPr="000B4982" w:rsidRDefault="00464469" w:rsidP="00554B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B4982">
              <w:rPr>
                <w:b/>
                <w:spacing w:val="-2"/>
                <w:sz w:val="24"/>
                <w:szCs w:val="24"/>
              </w:rPr>
              <w:t>COMPETENZE</w:t>
            </w:r>
          </w:p>
        </w:tc>
        <w:tc>
          <w:tcPr>
            <w:tcW w:w="1867" w:type="dxa"/>
          </w:tcPr>
          <w:p w14:paraId="4BBCD9AA" w14:textId="77777777" w:rsidR="00464469" w:rsidRPr="000B4982" w:rsidRDefault="00464469" w:rsidP="00554B22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OBIETTIVI</w:t>
            </w:r>
            <w:r w:rsidRPr="000B498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b/>
                <w:spacing w:val="-2"/>
                <w:sz w:val="24"/>
                <w:szCs w:val="24"/>
              </w:rPr>
              <w:t>MINIMI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26F72C0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27590104" w14:textId="77777777" w:rsidTr="00554B22">
        <w:trPr>
          <w:trHeight w:val="2688"/>
        </w:trPr>
        <w:tc>
          <w:tcPr>
            <w:tcW w:w="475" w:type="dxa"/>
            <w:vMerge/>
            <w:tcBorders>
              <w:top w:val="nil"/>
            </w:tcBorders>
          </w:tcPr>
          <w:p w14:paraId="7EAA68F8" w14:textId="77777777" w:rsidR="00464469" w:rsidRPr="000B4982" w:rsidRDefault="00464469" w:rsidP="00554B22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nil"/>
            </w:tcBorders>
          </w:tcPr>
          <w:p w14:paraId="6A89F7FD" w14:textId="77777777" w:rsidR="00464469" w:rsidRPr="000B4982" w:rsidRDefault="00464469" w:rsidP="00554B22">
            <w:pPr>
              <w:pStyle w:val="TableParagraph"/>
              <w:spacing w:before="1"/>
              <w:ind w:right="85"/>
              <w:rPr>
                <w:b/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1)</w:t>
            </w:r>
            <w:r w:rsidRPr="000B4982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I</w:t>
            </w:r>
            <w:r w:rsidRPr="000B4982">
              <w:rPr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materiali</w:t>
            </w:r>
            <w:r w:rsidRPr="000B4982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e</w:t>
            </w:r>
            <w:r w:rsidRPr="000B4982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le</w:t>
            </w:r>
            <w:r w:rsidRPr="000B4982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loro</w:t>
            </w:r>
            <w:r w:rsidRPr="000B4982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caratteristiche</w:t>
            </w:r>
            <w:r w:rsidRPr="000B4982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fisiche,</w:t>
            </w:r>
            <w:r w:rsidRPr="000B4982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chimiche</w:t>
            </w:r>
            <w:r w:rsidRPr="000B498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e</w:t>
            </w:r>
            <w:r w:rsidRPr="000B4982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tecnologiche</w:t>
            </w:r>
          </w:p>
          <w:p w14:paraId="49FB9587" w14:textId="77777777" w:rsidR="00464469" w:rsidRPr="000B4982" w:rsidRDefault="00464469" w:rsidP="00554B2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PROPRIETA’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MATERIALI</w:t>
            </w:r>
          </w:p>
          <w:p w14:paraId="53A4361B" w14:textId="77777777" w:rsidR="00464469" w:rsidRDefault="00464469" w:rsidP="00554B22">
            <w:pPr>
              <w:pStyle w:val="TableParagraph"/>
              <w:spacing w:before="15" w:line="254" w:lineRule="auto"/>
              <w:ind w:right="665"/>
              <w:jc w:val="both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Unità di misura (SI), grandezze fondamentali e derivate. </w:t>
            </w:r>
            <w:r w:rsidRPr="000B4982">
              <w:rPr>
                <w:sz w:val="24"/>
                <w:szCs w:val="24"/>
              </w:rPr>
              <w:t>Generalità e definizione di materiale.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</w:p>
          <w:p w14:paraId="5DBC9062" w14:textId="77777777" w:rsidR="00464469" w:rsidRPr="000B4982" w:rsidRDefault="00464469" w:rsidP="00554B22">
            <w:pPr>
              <w:pStyle w:val="TableParagraph"/>
              <w:spacing w:before="15" w:line="254" w:lineRule="auto"/>
              <w:ind w:right="665"/>
              <w:jc w:val="bot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Proprietà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chimiche: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ossidazione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corrosione.</w:t>
            </w:r>
          </w:p>
          <w:p w14:paraId="25FBF2FE" w14:textId="77777777" w:rsidR="00464469" w:rsidRPr="000B4982" w:rsidRDefault="00464469" w:rsidP="00554B22">
            <w:pPr>
              <w:pStyle w:val="TableParagraph"/>
              <w:spacing w:before="4" w:line="256" w:lineRule="auto"/>
              <w:ind w:right="484"/>
              <w:jc w:val="bot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Proprietà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fisiche: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temperatura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fusione,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massa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volumica,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capacità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termica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massima,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dilatazione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termica.</w:t>
            </w:r>
          </w:p>
          <w:p w14:paraId="4DA5C99F" w14:textId="77777777" w:rsidR="00464469" w:rsidRDefault="00464469" w:rsidP="00554B22">
            <w:pPr>
              <w:pStyle w:val="TableParagraph"/>
              <w:spacing w:before="2" w:line="254" w:lineRule="auto"/>
              <w:rPr>
                <w:spacing w:val="40"/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Proprietà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meccaniche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relative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resistenze: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statiche,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dinamiche,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periodiche,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attrito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radente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volvente.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</w:p>
          <w:p w14:paraId="6C34C04F" w14:textId="77777777" w:rsidR="00464469" w:rsidRPr="000B4982" w:rsidRDefault="00464469" w:rsidP="00554B22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Proprietà tecnologiche: fusibilità, saldabilità,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B4982">
              <w:rPr>
                <w:sz w:val="24"/>
                <w:szCs w:val="24"/>
              </w:rPr>
              <w:t>truciolabilità</w:t>
            </w:r>
            <w:proofErr w:type="spellEnd"/>
            <w:r w:rsidRPr="000B4982">
              <w:rPr>
                <w:sz w:val="24"/>
                <w:szCs w:val="24"/>
              </w:rPr>
              <w:t xml:space="preserve">, </w:t>
            </w:r>
            <w:proofErr w:type="spellStart"/>
            <w:r w:rsidRPr="000B4982">
              <w:rPr>
                <w:sz w:val="24"/>
                <w:szCs w:val="24"/>
              </w:rPr>
              <w:t>temperabilità</w:t>
            </w:r>
            <w:proofErr w:type="spellEnd"/>
            <w:r w:rsidRPr="000B4982">
              <w:rPr>
                <w:sz w:val="24"/>
                <w:szCs w:val="24"/>
              </w:rPr>
              <w:t>, plasticità.</w:t>
            </w:r>
          </w:p>
        </w:tc>
        <w:tc>
          <w:tcPr>
            <w:tcW w:w="1867" w:type="dxa"/>
            <w:vMerge w:val="restart"/>
          </w:tcPr>
          <w:p w14:paraId="3EC297F3" w14:textId="77777777" w:rsidR="00464469" w:rsidRPr="000B4982" w:rsidRDefault="00464469" w:rsidP="00554B22">
            <w:pPr>
              <w:pStyle w:val="TableParagraph"/>
              <w:spacing w:before="1" w:line="278" w:lineRule="auto"/>
              <w:ind w:left="105" w:right="15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Conoscere i simboli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elementi.</w:t>
            </w:r>
          </w:p>
          <w:p w14:paraId="4A4C2BDB" w14:textId="77777777" w:rsidR="00464469" w:rsidRPr="000B4982" w:rsidRDefault="00464469" w:rsidP="00554B22">
            <w:pPr>
              <w:pStyle w:val="TableParagraph"/>
              <w:spacing w:line="276" w:lineRule="auto"/>
              <w:ind w:left="105" w:right="15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interpretare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formule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chimiche.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Descrivere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differenze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tra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metalli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non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metalli.</w:t>
            </w:r>
          </w:p>
          <w:p w14:paraId="673B3D95" w14:textId="77777777" w:rsidR="00464469" w:rsidRPr="000B4982" w:rsidRDefault="00464469" w:rsidP="00554B22">
            <w:pPr>
              <w:pStyle w:val="TableParagraph"/>
              <w:spacing w:line="276" w:lineRule="auto"/>
              <w:ind w:left="105" w:right="15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Descrivere le proprietà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 materiali con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particolare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riferimento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quelli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utilizzati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ambito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chimico-sanitario.</w:t>
            </w:r>
          </w:p>
          <w:p w14:paraId="66B672D7" w14:textId="77777777" w:rsidR="00464469" w:rsidRPr="000B4982" w:rsidRDefault="00464469" w:rsidP="00554B22">
            <w:pPr>
              <w:pStyle w:val="TableParagraph"/>
              <w:spacing w:line="273" w:lineRule="auto"/>
              <w:ind w:left="105" w:right="167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 scegliere 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base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tipo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impiego</w:t>
            </w:r>
          </w:p>
        </w:tc>
        <w:tc>
          <w:tcPr>
            <w:tcW w:w="1872" w:type="dxa"/>
            <w:tcBorders>
              <w:bottom w:val="nil"/>
            </w:tcBorders>
          </w:tcPr>
          <w:p w14:paraId="006089A9" w14:textId="77777777" w:rsidR="00464469" w:rsidRPr="000B4982" w:rsidRDefault="00464469" w:rsidP="00554B22">
            <w:pPr>
              <w:pStyle w:val="TableParagraph"/>
              <w:spacing w:before="1" w:line="278" w:lineRule="auto"/>
              <w:ind w:right="88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Individuare le proprietà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 materiali, i relativi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impieghi, i processi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produttivi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nei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quali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sono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coinvolti.</w:t>
            </w:r>
          </w:p>
        </w:tc>
        <w:tc>
          <w:tcPr>
            <w:tcW w:w="1867" w:type="dxa"/>
            <w:tcBorders>
              <w:bottom w:val="nil"/>
            </w:tcBorders>
          </w:tcPr>
          <w:p w14:paraId="128DCCEC" w14:textId="77777777" w:rsidR="00464469" w:rsidRPr="000B4982" w:rsidRDefault="00464469" w:rsidP="00554B22">
            <w:pPr>
              <w:pStyle w:val="TableParagraph"/>
              <w:spacing w:before="1" w:line="278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Conoscere le principali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classi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relative proprietà in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maniera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generica.</w:t>
            </w:r>
          </w:p>
          <w:p w14:paraId="64FB39DF" w14:textId="77777777" w:rsidR="00464469" w:rsidRPr="000B4982" w:rsidRDefault="00464469" w:rsidP="00554B22">
            <w:pPr>
              <w:pStyle w:val="TableParagraph"/>
              <w:spacing w:line="276" w:lineRule="auto"/>
              <w:ind w:left="105" w:right="113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Descrivere le proprietà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 materiali in ambito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chimico-sanitario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fornendo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relativi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esempi.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14E81AC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DE07F6E" w14:textId="77777777" w:rsidTr="00554B22">
        <w:trPr>
          <w:trHeight w:val="539"/>
        </w:trPr>
        <w:tc>
          <w:tcPr>
            <w:tcW w:w="475" w:type="dxa"/>
            <w:vMerge/>
            <w:tcBorders>
              <w:top w:val="nil"/>
            </w:tcBorders>
          </w:tcPr>
          <w:p w14:paraId="1C88C86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467DCC7F" w14:textId="77777777" w:rsidR="00464469" w:rsidRPr="000B4982" w:rsidRDefault="00464469" w:rsidP="00554B22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METALLICI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FERROSI</w:t>
            </w:r>
            <w:r>
              <w:rPr>
                <w:spacing w:val="-6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ferro, ghisa,</w:t>
            </w:r>
            <w:r w:rsidRPr="000B4982">
              <w:rPr>
                <w:spacing w:val="-2"/>
                <w:sz w:val="24"/>
                <w:szCs w:val="24"/>
              </w:rPr>
              <w:t xml:space="preserve"> acciaio</w:t>
            </w:r>
            <w:r>
              <w:rPr>
                <w:spacing w:val="-2"/>
                <w:sz w:val="24"/>
                <w:szCs w:val="24"/>
              </w:rPr>
              <w:t xml:space="preserve"> (generalità)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31B083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F17FFC7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6BC332E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2D046D4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3B93C4B" w14:textId="77777777" w:rsidTr="00554B22">
        <w:trPr>
          <w:trHeight w:val="748"/>
        </w:trPr>
        <w:tc>
          <w:tcPr>
            <w:tcW w:w="475" w:type="dxa"/>
            <w:vMerge/>
            <w:tcBorders>
              <w:top w:val="nil"/>
            </w:tcBorders>
          </w:tcPr>
          <w:p w14:paraId="48855B8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3F1434B6" w14:textId="45A2D1DD" w:rsidR="00464469" w:rsidRPr="000B4982" w:rsidRDefault="00464469" w:rsidP="00554B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METALLICI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NON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FERROSI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LEGHE</w:t>
            </w:r>
            <w:r w:rsidR="00816C3F">
              <w:rPr>
                <w:spacing w:val="-4"/>
                <w:sz w:val="24"/>
                <w:szCs w:val="24"/>
              </w:rPr>
              <w:t>: generalità ed esempi.</w:t>
            </w:r>
          </w:p>
          <w:p w14:paraId="05370396" w14:textId="42C2C8EC" w:rsidR="00464469" w:rsidRPr="000B4982" w:rsidRDefault="00464469" w:rsidP="00554B22">
            <w:pPr>
              <w:pStyle w:val="TableParagraph"/>
              <w:spacing w:before="16" w:line="259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2A91405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15D77C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9C92660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54D1E7D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5F72BD08" w14:textId="77777777" w:rsidTr="00554B22">
        <w:trPr>
          <w:trHeight w:val="1165"/>
        </w:trPr>
        <w:tc>
          <w:tcPr>
            <w:tcW w:w="475" w:type="dxa"/>
            <w:vMerge/>
            <w:tcBorders>
              <w:top w:val="nil"/>
            </w:tcBorders>
          </w:tcPr>
          <w:p w14:paraId="444ABA6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01DDBAE4" w14:textId="77777777" w:rsidR="00464469" w:rsidRPr="000B4982" w:rsidRDefault="00464469" w:rsidP="00554B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NON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METALLICI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</w:p>
          <w:p w14:paraId="32577C85" w14:textId="7B96709F" w:rsidR="00464469" w:rsidRPr="000B4982" w:rsidRDefault="00464469" w:rsidP="00554B22">
            <w:pPr>
              <w:pStyle w:val="TableParagraph"/>
              <w:spacing w:before="16" w:line="256" w:lineRule="auto"/>
              <w:ind w:right="8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Materie plastiche. Polimeri. Gomme naturali 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sintetiche. Materie plastiche di uso comune.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Nanomateriali</w:t>
            </w:r>
            <w:r w:rsidR="00816C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(cenni generali)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150BCE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16CD34B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6F2E678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5F807E1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930C3D3" w14:textId="77777777" w:rsidTr="00554B22">
        <w:trPr>
          <w:trHeight w:val="2996"/>
        </w:trPr>
        <w:tc>
          <w:tcPr>
            <w:tcW w:w="475" w:type="dxa"/>
            <w:vMerge/>
            <w:tcBorders>
              <w:top w:val="nil"/>
            </w:tcBorders>
          </w:tcPr>
          <w:p w14:paraId="4FCAB2F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14:paraId="2E40D6D8" w14:textId="77777777" w:rsidR="00464469" w:rsidRPr="000B4982" w:rsidRDefault="00464469" w:rsidP="00554B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AMBITO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CHIMICO-</w:t>
            </w:r>
            <w:r w:rsidRPr="000B4982">
              <w:rPr>
                <w:spacing w:val="-2"/>
                <w:sz w:val="24"/>
                <w:szCs w:val="24"/>
              </w:rPr>
              <w:t>SANITARIO</w:t>
            </w:r>
          </w:p>
          <w:p w14:paraId="087EF4E3" w14:textId="77777777" w:rsidR="00464469" w:rsidRPr="000B4982" w:rsidRDefault="00464469" w:rsidP="00554B22">
            <w:pPr>
              <w:pStyle w:val="TableParagraph"/>
              <w:spacing w:before="16" w:line="256" w:lineRule="auto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Biomateriali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definizione di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biocompatibilità.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Fonti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biomateriali.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Biomateriali di prima, seconda e terza generazione.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Classificazioni.</w:t>
            </w:r>
          </w:p>
          <w:p w14:paraId="098568D5" w14:textId="77777777" w:rsidR="00464469" w:rsidRDefault="00464469" w:rsidP="00554B22">
            <w:pPr>
              <w:pStyle w:val="TableParagraph"/>
              <w:spacing w:before="2" w:line="256" w:lineRule="auto"/>
              <w:ind w:right="166"/>
              <w:rPr>
                <w:spacing w:val="40"/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Effetti sul materiale: biostabili e biodegradabili.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</w:p>
          <w:p w14:paraId="5E1367FA" w14:textId="77777777" w:rsidR="00464469" w:rsidRPr="000B4982" w:rsidRDefault="00464469" w:rsidP="00554B22">
            <w:pPr>
              <w:pStyle w:val="TableParagraph"/>
              <w:spacing w:before="2" w:line="256" w:lineRule="auto"/>
              <w:ind w:right="166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Effetti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sull’organismo: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B4982">
              <w:rPr>
                <w:sz w:val="24"/>
                <w:szCs w:val="24"/>
              </w:rPr>
              <w:t>bioinerti</w:t>
            </w:r>
            <w:proofErr w:type="spellEnd"/>
            <w:r w:rsidRPr="000B4982">
              <w:rPr>
                <w:sz w:val="24"/>
                <w:szCs w:val="24"/>
              </w:rPr>
              <w:t>,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B4982">
              <w:rPr>
                <w:sz w:val="24"/>
                <w:szCs w:val="24"/>
              </w:rPr>
              <w:t>biotossici</w:t>
            </w:r>
            <w:proofErr w:type="spellEnd"/>
            <w:r w:rsidRPr="000B4982">
              <w:rPr>
                <w:sz w:val="24"/>
                <w:szCs w:val="24"/>
              </w:rPr>
              <w:t>,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bioattivi,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B4982">
              <w:rPr>
                <w:spacing w:val="-2"/>
                <w:sz w:val="24"/>
                <w:szCs w:val="24"/>
              </w:rPr>
              <w:t>bioassorbibili</w:t>
            </w:r>
            <w:proofErr w:type="spellEnd"/>
            <w:r w:rsidRPr="000B4982">
              <w:rPr>
                <w:spacing w:val="-2"/>
                <w:sz w:val="24"/>
                <w:szCs w:val="24"/>
              </w:rPr>
              <w:t>.</w:t>
            </w:r>
          </w:p>
          <w:p w14:paraId="2988CF4B" w14:textId="77777777" w:rsidR="00464469" w:rsidRPr="000B4982" w:rsidRDefault="00464469" w:rsidP="00554B2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Biomateriali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metallici: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acciai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leghe,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cobalto,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titanio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alluminio.</w:t>
            </w:r>
          </w:p>
          <w:p w14:paraId="00853230" w14:textId="77777777" w:rsidR="00464469" w:rsidRPr="000B4982" w:rsidRDefault="00464469" w:rsidP="00554B22">
            <w:pPr>
              <w:pStyle w:val="TableParagrap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Biomateriali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polimerici.</w:t>
            </w:r>
          </w:p>
          <w:p w14:paraId="10E308EC" w14:textId="77777777" w:rsidR="00464469" w:rsidRPr="000B4982" w:rsidRDefault="00464469" w:rsidP="00554B22">
            <w:pPr>
              <w:pStyle w:val="TableParagraph"/>
              <w:spacing w:before="9" w:line="259" w:lineRule="auto"/>
              <w:ind w:right="8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Biomateriali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ceramici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biovetri: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allumina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idrossiapatite.</w:t>
            </w:r>
          </w:p>
          <w:p w14:paraId="70DA0306" w14:textId="77777777" w:rsidR="00464469" w:rsidRDefault="00464469" w:rsidP="00554B22">
            <w:pPr>
              <w:pStyle w:val="TableParagraph"/>
              <w:spacing w:line="191" w:lineRule="exact"/>
              <w:rPr>
                <w:spacing w:val="-2"/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Materiali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biologici.</w:t>
            </w:r>
          </w:p>
          <w:p w14:paraId="76B2F8D9" w14:textId="77777777" w:rsidR="00464469" w:rsidRDefault="00464469" w:rsidP="00554B22">
            <w:pPr>
              <w:pStyle w:val="TableParagraph"/>
              <w:spacing w:line="191" w:lineRule="exact"/>
              <w:rPr>
                <w:spacing w:val="-2"/>
                <w:sz w:val="24"/>
                <w:szCs w:val="24"/>
              </w:rPr>
            </w:pPr>
          </w:p>
          <w:p w14:paraId="4B018236" w14:textId="77777777" w:rsidR="00464469" w:rsidRDefault="00464469" w:rsidP="00554B22">
            <w:pPr>
              <w:pStyle w:val="TableParagraph"/>
              <w:spacing w:line="19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I tessuti fondamentali animali: cenni generali istologici e funzionali.</w:t>
            </w:r>
          </w:p>
          <w:p w14:paraId="13ED2251" w14:textId="77777777" w:rsidR="00464469" w:rsidRDefault="00464469" w:rsidP="00554B22">
            <w:pPr>
              <w:pStyle w:val="TableParagraph"/>
              <w:spacing w:line="19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Tessuto epiteliale, tessuti connettivi, tessuto muscolare, tessuto nervoso. </w:t>
            </w:r>
          </w:p>
          <w:p w14:paraId="0B4A48F5" w14:textId="77777777" w:rsidR="00464469" w:rsidRPr="000B4982" w:rsidRDefault="00464469" w:rsidP="00554B22">
            <w:pPr>
              <w:pStyle w:val="TableParagraph"/>
              <w:spacing w:line="19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Esempi di biomolecole funzionali. 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3BDD9614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3ED34426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49EA3933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39A139B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3C34AEDB" w14:textId="77777777" w:rsidTr="00554B22">
        <w:trPr>
          <w:trHeight w:val="2922"/>
        </w:trPr>
        <w:tc>
          <w:tcPr>
            <w:tcW w:w="475" w:type="dxa"/>
            <w:vMerge/>
            <w:tcBorders>
              <w:top w:val="nil"/>
            </w:tcBorders>
          </w:tcPr>
          <w:p w14:paraId="5ED57062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single" w:sz="8" w:space="0" w:color="000000"/>
            </w:tcBorders>
          </w:tcPr>
          <w:p w14:paraId="3D454DD2" w14:textId="77777777" w:rsidR="00464469" w:rsidRPr="000B4982" w:rsidRDefault="00464469" w:rsidP="00554B22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2)</w:t>
            </w:r>
            <w:r w:rsidRPr="000B4982">
              <w:rPr>
                <w:b/>
                <w:sz w:val="24"/>
                <w:szCs w:val="24"/>
                <w:u w:val="single"/>
              </w:rPr>
              <w:t>La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sicurezza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nei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luoghi</w:t>
            </w:r>
            <w:r w:rsidRPr="000B4982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di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vita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e</w:t>
            </w:r>
            <w:r w:rsidRPr="000B4982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del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pacing w:val="-2"/>
                <w:sz w:val="24"/>
                <w:szCs w:val="24"/>
                <w:u w:val="single"/>
              </w:rPr>
              <w:t>lavoro</w:t>
            </w:r>
          </w:p>
          <w:p w14:paraId="26C7528C" w14:textId="77777777" w:rsidR="00464469" w:rsidRPr="000B4982" w:rsidRDefault="00464469" w:rsidP="00554B22">
            <w:pPr>
              <w:pStyle w:val="TableParagraph"/>
              <w:spacing w:before="145"/>
              <w:ind w:right="93"/>
              <w:jc w:val="bot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Il testo Unico sulla Sicurezza. La sicurezza nel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laboratorio: la normativa, i DPI e i DPC. Norme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comportamento in laboratorio, la segnaletica. 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etichette dei prodotti chimici e la scheda tecnica del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prodotto. I pittogrammi. I rifiuti pericolosi. Gestione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dei rifiuti in laboratorio. Smaltimento dei rifiuti.</w:t>
            </w:r>
          </w:p>
        </w:tc>
        <w:tc>
          <w:tcPr>
            <w:tcW w:w="1867" w:type="dxa"/>
            <w:tcBorders>
              <w:bottom w:val="single" w:sz="8" w:space="0" w:color="000000"/>
            </w:tcBorders>
          </w:tcPr>
          <w:p w14:paraId="47B695DB" w14:textId="77777777" w:rsidR="00464469" w:rsidRPr="000B4982" w:rsidRDefault="00464469" w:rsidP="00554B22">
            <w:pPr>
              <w:pStyle w:val="TableParagraph"/>
              <w:spacing w:before="1" w:line="276" w:lineRule="auto"/>
              <w:ind w:left="105" w:right="99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Essere in grado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individuare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 principali fattori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rischio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nei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luoghi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vita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lavoro.</w:t>
            </w:r>
          </w:p>
          <w:p w14:paraId="429FD9F6" w14:textId="77777777" w:rsidR="00464469" w:rsidRPr="000B4982" w:rsidRDefault="00464469" w:rsidP="00554B22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Descrivere l’utilizzo dei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principali tipi di segnali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antinfortunistici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saperli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riconoscere.</w:t>
            </w:r>
          </w:p>
          <w:p w14:paraId="09797F52" w14:textId="77777777" w:rsidR="00464469" w:rsidRPr="000B4982" w:rsidRDefault="00464469" w:rsidP="00554B22">
            <w:pPr>
              <w:pStyle w:val="TableParagraph"/>
              <w:spacing w:line="273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Descrivere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disposizioni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pratiche per la sicurezza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all’interno dei laboratori</w:t>
            </w:r>
          </w:p>
          <w:p w14:paraId="1516352C" w14:textId="77777777" w:rsidR="00464469" w:rsidRPr="000B4982" w:rsidRDefault="00464469" w:rsidP="00554B22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chimici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2"/>
                <w:sz w:val="24"/>
                <w:szCs w:val="24"/>
              </w:rPr>
              <w:t xml:space="preserve"> biologici.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 w14:paraId="10029E4C" w14:textId="77777777" w:rsidR="00464469" w:rsidRPr="000B4982" w:rsidRDefault="00464469" w:rsidP="00554B22">
            <w:pPr>
              <w:pStyle w:val="TableParagraph"/>
              <w:spacing w:before="1" w:line="276" w:lineRule="auto"/>
              <w:ind w:right="171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Operare nel rispetto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delle normative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sicurezza e salute dei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lavoratori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nei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luoghi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lavoro e per la tutela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dell’ambiente.</w:t>
            </w:r>
          </w:p>
        </w:tc>
        <w:tc>
          <w:tcPr>
            <w:tcW w:w="1867" w:type="dxa"/>
            <w:tcBorders>
              <w:bottom w:val="single" w:sz="8" w:space="0" w:color="000000"/>
            </w:tcBorders>
          </w:tcPr>
          <w:p w14:paraId="4F7F7DC2" w14:textId="77777777" w:rsidR="00464469" w:rsidRPr="000B4982" w:rsidRDefault="00464469" w:rsidP="00554B22">
            <w:pPr>
              <w:pStyle w:val="TableParagraph"/>
              <w:spacing w:before="1" w:line="273" w:lineRule="auto"/>
              <w:ind w:left="105" w:right="17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Conoscere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fattori di rischio nei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luoghi di lavoro.</w:t>
            </w:r>
          </w:p>
          <w:p w14:paraId="6908657F" w14:textId="77777777" w:rsidR="00464469" w:rsidRPr="000B4982" w:rsidRDefault="00464469" w:rsidP="00554B22">
            <w:pPr>
              <w:pStyle w:val="TableParagraph"/>
              <w:spacing w:before="4" w:line="278" w:lineRule="auto"/>
              <w:ind w:left="105" w:right="109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descrivere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segnali</w:t>
            </w:r>
            <w:r w:rsidRPr="000B4982">
              <w:rPr>
                <w:spacing w:val="-2"/>
                <w:sz w:val="24"/>
                <w:szCs w:val="24"/>
              </w:rPr>
              <w:t xml:space="preserve"> antinfortunistici.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022ABA2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24D9FB" w14:textId="77777777" w:rsidR="00464469" w:rsidRPr="000B4982" w:rsidRDefault="00464469" w:rsidP="00464469">
      <w:pPr>
        <w:rPr>
          <w:rFonts w:ascii="Calibri" w:hAnsi="Calibri" w:cs="Calibri"/>
          <w:sz w:val="24"/>
          <w:szCs w:val="24"/>
        </w:rPr>
        <w:sectPr w:rsidR="00464469" w:rsidRPr="000B4982" w:rsidSect="00464469">
          <w:pgSz w:w="11900" w:h="16840"/>
          <w:pgMar w:top="400" w:right="740" w:bottom="1032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739"/>
        <w:gridCol w:w="1867"/>
        <w:gridCol w:w="1872"/>
        <w:gridCol w:w="1867"/>
        <w:gridCol w:w="245"/>
      </w:tblGrid>
      <w:tr w:rsidR="00464469" w:rsidRPr="000B4982" w14:paraId="409058F5" w14:textId="77777777" w:rsidTr="00554B22">
        <w:trPr>
          <w:trHeight w:val="293"/>
        </w:trPr>
        <w:tc>
          <w:tcPr>
            <w:tcW w:w="475" w:type="dxa"/>
            <w:vMerge w:val="restart"/>
          </w:tcPr>
          <w:p w14:paraId="3CCB5B8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8" w:space="0" w:color="000000"/>
              <w:bottom w:val="nil"/>
            </w:tcBorders>
          </w:tcPr>
          <w:p w14:paraId="60835914" w14:textId="77777777" w:rsidR="00464469" w:rsidRPr="000B4982" w:rsidRDefault="00464469" w:rsidP="00554B2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3)</w:t>
            </w:r>
            <w:r w:rsidRPr="000B4982">
              <w:rPr>
                <w:b/>
                <w:sz w:val="24"/>
                <w:szCs w:val="24"/>
                <w:u w:val="single"/>
              </w:rPr>
              <w:t>Il</w:t>
            </w:r>
            <w:r w:rsidRPr="000B49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pacing w:val="-2"/>
                <w:sz w:val="24"/>
                <w:szCs w:val="24"/>
                <w:u w:val="single"/>
              </w:rPr>
              <w:t>laboratorio</w:t>
            </w:r>
          </w:p>
        </w:tc>
        <w:tc>
          <w:tcPr>
            <w:tcW w:w="1867" w:type="dxa"/>
            <w:vMerge w:val="restart"/>
            <w:tcBorders>
              <w:top w:val="single" w:sz="8" w:space="0" w:color="000000"/>
            </w:tcBorders>
          </w:tcPr>
          <w:p w14:paraId="29FD4AF4" w14:textId="77777777" w:rsidR="00464469" w:rsidRPr="000B4982" w:rsidRDefault="00464469" w:rsidP="00554B22">
            <w:pPr>
              <w:pStyle w:val="TableParagraph"/>
              <w:spacing w:before="5" w:line="276" w:lineRule="auto"/>
              <w:ind w:left="105" w:right="15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Descrivere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caratteristiche e il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funzionamento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varie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attrezzature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presenti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Conoscere le varie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componenti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microscopio ottico 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saperlo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utilizzare.</w:t>
            </w:r>
          </w:p>
          <w:p w14:paraId="753141B0" w14:textId="77777777" w:rsidR="00464469" w:rsidRPr="000B4982" w:rsidRDefault="00464469" w:rsidP="00554B22">
            <w:pPr>
              <w:pStyle w:val="TableParagraph"/>
              <w:spacing w:line="276" w:lineRule="auto"/>
              <w:ind w:left="105" w:right="119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lastRenderedPageBreak/>
              <w:t>Saper redigere una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relazione tecnica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utilizzando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caratteristiche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generali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per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stesura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un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testo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scientifico.</w:t>
            </w:r>
          </w:p>
        </w:tc>
        <w:tc>
          <w:tcPr>
            <w:tcW w:w="1872" w:type="dxa"/>
            <w:vMerge w:val="restart"/>
            <w:tcBorders>
              <w:top w:val="single" w:sz="8" w:space="0" w:color="000000"/>
            </w:tcBorders>
          </w:tcPr>
          <w:p w14:paraId="7DB1EEFA" w14:textId="77777777" w:rsidR="00464469" w:rsidRPr="000B4982" w:rsidRDefault="00464469" w:rsidP="00554B22">
            <w:pPr>
              <w:pStyle w:val="TableParagraph"/>
              <w:spacing w:before="5" w:line="276" w:lineRule="auto"/>
              <w:ind w:right="119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lastRenderedPageBreak/>
              <w:t>Saper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scegliere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tecnica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analitica più appropriata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per l’analisi da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effettuare.</w:t>
            </w:r>
          </w:p>
          <w:p w14:paraId="2E29D858" w14:textId="77777777" w:rsidR="00464469" w:rsidRPr="000B4982" w:rsidRDefault="00464469" w:rsidP="00554B22">
            <w:pPr>
              <w:pStyle w:val="TableParagraph"/>
              <w:spacing w:line="276" w:lineRule="auto"/>
              <w:ind w:right="131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Padroneggiare l’uso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strumenti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tecnologici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particolare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attenzione</w:t>
            </w:r>
            <w:r w:rsidRPr="000B4982">
              <w:rPr>
                <w:spacing w:val="-2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alla</w:t>
            </w:r>
            <w:r w:rsidRPr="000B4982">
              <w:rPr>
                <w:spacing w:val="-2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sicurezza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 xml:space="preserve">nei luoghi di vita e </w:t>
            </w:r>
            <w:r w:rsidRPr="000B4982">
              <w:rPr>
                <w:sz w:val="24"/>
                <w:szCs w:val="24"/>
              </w:rPr>
              <w:lastRenderedPageBreak/>
              <w:t>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lavoro, alla tutela della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persona,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dell’ambiente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territorio.</w:t>
            </w:r>
          </w:p>
        </w:tc>
        <w:tc>
          <w:tcPr>
            <w:tcW w:w="1867" w:type="dxa"/>
            <w:vMerge w:val="restart"/>
            <w:tcBorders>
              <w:top w:val="single" w:sz="8" w:space="0" w:color="000000"/>
            </w:tcBorders>
          </w:tcPr>
          <w:p w14:paraId="165D74A0" w14:textId="77777777" w:rsidR="00464469" w:rsidRPr="000B4982" w:rsidRDefault="00464469" w:rsidP="00554B22">
            <w:pPr>
              <w:pStyle w:val="TableParagraph"/>
              <w:spacing w:before="5" w:line="276" w:lineRule="auto"/>
              <w:ind w:left="105" w:right="113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lastRenderedPageBreak/>
              <w:t>Conoscere le varie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attrezzature presenti in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laboratorio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descrivendone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caratteristiche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generali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rispettivo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funzionamento.</w:t>
            </w:r>
          </w:p>
          <w:p w14:paraId="1A4FCAA3" w14:textId="77777777" w:rsidR="00464469" w:rsidRPr="000B4982" w:rsidRDefault="00464469" w:rsidP="00554B22">
            <w:pPr>
              <w:pStyle w:val="TableParagraph"/>
              <w:spacing w:line="276" w:lineRule="auto"/>
              <w:ind w:left="105" w:right="18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Conoscere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componenti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 xml:space="preserve">microscopio </w:t>
            </w:r>
            <w:r w:rsidRPr="000B4982">
              <w:rPr>
                <w:sz w:val="24"/>
                <w:szCs w:val="24"/>
              </w:rPr>
              <w:lastRenderedPageBreak/>
              <w:t>ottico 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saperlo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utilizzare.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Sapere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scrivere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testo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 un linguaggio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tecnico-scientifico.</w:t>
            </w:r>
          </w:p>
        </w:tc>
        <w:tc>
          <w:tcPr>
            <w:tcW w:w="245" w:type="dxa"/>
            <w:vMerge w:val="restart"/>
          </w:tcPr>
          <w:p w14:paraId="021D7EA6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64469" w:rsidRPr="000B4982" w14:paraId="3D12E84E" w14:textId="77777777" w:rsidTr="00554B22">
        <w:trPr>
          <w:trHeight w:val="290"/>
        </w:trPr>
        <w:tc>
          <w:tcPr>
            <w:tcW w:w="475" w:type="dxa"/>
            <w:vMerge/>
            <w:tcBorders>
              <w:top w:val="nil"/>
            </w:tcBorders>
          </w:tcPr>
          <w:p w14:paraId="7CB180C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40A53D1C" w14:textId="77777777" w:rsidR="00464469" w:rsidRPr="000B4982" w:rsidRDefault="00464469" w:rsidP="00554B22">
            <w:pPr>
              <w:pStyle w:val="TableParagraph"/>
              <w:spacing w:before="91" w:line="179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2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CHIMICA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1E2642A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3CD7AE3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3943AB5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410A18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5C4F95AE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1966CDD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7F32186" w14:textId="77777777" w:rsidR="00464469" w:rsidRPr="000B4982" w:rsidRDefault="00464469" w:rsidP="00554B22">
            <w:pPr>
              <w:pStyle w:val="TableParagraph"/>
              <w:spacing w:before="2" w:line="17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dotazioni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sicurezza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559CD8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412F52B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4F85350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44506C1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602714E7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742E208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8A3DA74" w14:textId="77777777" w:rsidR="00464469" w:rsidRPr="000B4982" w:rsidRDefault="00464469" w:rsidP="00554B22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laboratorio.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Gli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armadi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cappe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chimiche.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Le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3100592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568EBC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552B385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61D613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69EFF4CA" w14:textId="77777777" w:rsidTr="00554B22">
        <w:trPr>
          <w:trHeight w:val="304"/>
        </w:trPr>
        <w:tc>
          <w:tcPr>
            <w:tcW w:w="475" w:type="dxa"/>
            <w:vMerge/>
            <w:tcBorders>
              <w:top w:val="nil"/>
            </w:tcBorders>
          </w:tcPr>
          <w:p w14:paraId="5659DC6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506A1AC3" w14:textId="0DBD88C2" w:rsidR="00464469" w:rsidRDefault="00464469" w:rsidP="00554B22">
            <w:pPr>
              <w:pStyle w:val="TableParagraph"/>
              <w:spacing w:before="2"/>
              <w:rPr>
                <w:spacing w:val="-2"/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bilance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(analitica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tecnica).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982">
              <w:rPr>
                <w:sz w:val="24"/>
                <w:szCs w:val="24"/>
              </w:rPr>
              <w:t>bunsen</w:t>
            </w:r>
            <w:proofErr w:type="spellEnd"/>
            <w:r w:rsidRPr="000B4982">
              <w:rPr>
                <w:sz w:val="24"/>
                <w:szCs w:val="24"/>
              </w:rPr>
              <w:t>.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vetreria</w:t>
            </w:r>
            <w:r w:rsidR="00816C3F">
              <w:rPr>
                <w:spacing w:val="-2"/>
                <w:sz w:val="24"/>
                <w:szCs w:val="24"/>
              </w:rPr>
              <w:t>.</w:t>
            </w:r>
          </w:p>
          <w:p w14:paraId="11918A87" w14:textId="77777777" w:rsidR="00464469" w:rsidRPr="000B4982" w:rsidRDefault="00464469" w:rsidP="00554B22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177C0EC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D5072F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625732D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4645418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B2CB746" w14:textId="77777777" w:rsidTr="00554B22">
        <w:trPr>
          <w:trHeight w:val="304"/>
        </w:trPr>
        <w:tc>
          <w:tcPr>
            <w:tcW w:w="475" w:type="dxa"/>
            <w:vMerge/>
            <w:tcBorders>
              <w:top w:val="nil"/>
            </w:tcBorders>
          </w:tcPr>
          <w:p w14:paraId="358EE94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469871AE" w14:textId="77777777" w:rsidR="00464469" w:rsidRPr="000B4982" w:rsidRDefault="00464469" w:rsidP="00554B22">
            <w:pPr>
              <w:pStyle w:val="TableParagraph"/>
              <w:spacing w:before="105" w:line="179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2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2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BIOLOGIA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MICROBIOLOGIA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14E0A1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9E5BAB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4D38FEA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1E8F514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2C906F7F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7D7FED04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FB4A492" w14:textId="45C674A4" w:rsidR="00464469" w:rsidRPr="000B4982" w:rsidRDefault="00464469" w:rsidP="00554B22">
            <w:pPr>
              <w:pStyle w:val="TableParagraph"/>
              <w:spacing w:before="2" w:line="17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dotazioni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biologia</w:t>
            </w:r>
            <w:r w:rsidR="009D5F41">
              <w:rPr>
                <w:sz w:val="24"/>
                <w:szCs w:val="24"/>
              </w:rPr>
              <w:t>: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cappe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10"/>
                <w:sz w:val="24"/>
                <w:szCs w:val="24"/>
              </w:rPr>
              <w:t>a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01A411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4A3FF73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12FB7CA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54E9E8A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51666A91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3C12208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E766FCD" w14:textId="556B7A86" w:rsidR="00464469" w:rsidRPr="000B4982" w:rsidRDefault="00464469" w:rsidP="00554B22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flusso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laminare</w:t>
            </w:r>
            <w:r w:rsidR="009D5F41">
              <w:rPr>
                <w:sz w:val="24"/>
                <w:szCs w:val="24"/>
              </w:rPr>
              <w:t>,</w:t>
            </w:r>
            <w:r w:rsidR="009D5F41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incubatori</w:t>
            </w:r>
            <w:r w:rsidR="009D5F41">
              <w:rPr>
                <w:sz w:val="24"/>
                <w:szCs w:val="24"/>
              </w:rPr>
              <w:t>,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autoclavi</w:t>
            </w:r>
            <w:r w:rsidR="009D5F41">
              <w:rPr>
                <w:sz w:val="24"/>
                <w:szCs w:val="24"/>
              </w:rPr>
              <w:t xml:space="preserve"> e </w:t>
            </w:r>
            <w:proofErr w:type="spellStart"/>
            <w:r w:rsidR="009D5F41">
              <w:rPr>
                <w:sz w:val="24"/>
                <w:szCs w:val="24"/>
              </w:rPr>
              <w:t>micropipette</w:t>
            </w:r>
            <w:proofErr w:type="spellEnd"/>
            <w:r w:rsidR="009D5F41">
              <w:rPr>
                <w:sz w:val="24"/>
                <w:szCs w:val="24"/>
              </w:rPr>
              <w:t xml:space="preserve"> (principi generali di funzionamento ed a che scopo servono).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0ABCB0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9980D2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793C790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1FFD3EF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004A51A1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611323C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365060BC" w14:textId="0A131CA3" w:rsidR="00464469" w:rsidRDefault="00464469" w:rsidP="009D5F41">
            <w:pPr>
              <w:pStyle w:val="TableParagraph"/>
              <w:spacing w:before="2" w:line="176" w:lineRule="exact"/>
              <w:ind w:left="0"/>
              <w:rPr>
                <w:spacing w:val="-2"/>
                <w:sz w:val="24"/>
                <w:szCs w:val="24"/>
              </w:rPr>
            </w:pPr>
          </w:p>
          <w:p w14:paraId="449BE529" w14:textId="77777777" w:rsidR="00464469" w:rsidRPr="000B4982" w:rsidRDefault="00464469" w:rsidP="00554B22">
            <w:pPr>
              <w:pStyle w:val="TableParagraph"/>
              <w:spacing w:before="2" w:line="176" w:lineRule="exac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2BB34012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6ADB4C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20FCFFA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24E8567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68FD3F1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3E2A2FA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73731346" w14:textId="77777777" w:rsidR="00464469" w:rsidRPr="000B4982" w:rsidRDefault="00464469" w:rsidP="00554B22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microscopia</w:t>
            </w:r>
            <w:r>
              <w:rPr>
                <w:sz w:val="24"/>
                <w:szCs w:val="24"/>
              </w:rPr>
              <w:t xml:space="preserve"> ottica ed elettronica (cenni generali).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20B76B74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37A200E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5D098DD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529418F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35F79EA6" w14:textId="77777777" w:rsidTr="00554B22">
        <w:trPr>
          <w:trHeight w:val="201"/>
        </w:trPr>
        <w:tc>
          <w:tcPr>
            <w:tcW w:w="475" w:type="dxa"/>
            <w:vMerge/>
            <w:tcBorders>
              <w:top w:val="nil"/>
            </w:tcBorders>
          </w:tcPr>
          <w:p w14:paraId="26C28E3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0D64FF0" w14:textId="77777777" w:rsidR="00464469" w:rsidRPr="000B4982" w:rsidRDefault="00464469" w:rsidP="00554B22">
            <w:pPr>
              <w:pStyle w:val="TableParagraph"/>
              <w:spacing w:before="2" w:line="17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08C5650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7C0C7C2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59BC22A2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218993C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03C3B355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778E203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276DCFC" w14:textId="77777777" w:rsidR="00464469" w:rsidRPr="000B4982" w:rsidRDefault="00464469" w:rsidP="00554B22">
            <w:pPr>
              <w:pStyle w:val="TableParagraph"/>
              <w:spacing w:before="2" w:line="1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B4982">
              <w:rPr>
                <w:sz w:val="24"/>
                <w:szCs w:val="24"/>
              </w:rPr>
              <w:t>rincipi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funzionamento: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ingrandimento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potere</w:t>
            </w:r>
            <w:r w:rsidRPr="000B4982">
              <w:rPr>
                <w:spacing w:val="-5"/>
                <w:sz w:val="24"/>
                <w:szCs w:val="24"/>
              </w:rPr>
              <w:t xml:space="preserve"> di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50884E4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2DEF46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6E52B12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563767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26BC1B80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05C3751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3670739C" w14:textId="77777777" w:rsidR="00464469" w:rsidRPr="000B4982" w:rsidRDefault="00464469" w:rsidP="00554B22">
            <w:pPr>
              <w:pStyle w:val="TableParagraph"/>
              <w:spacing w:line="179" w:lineRule="exact"/>
              <w:ind w:left="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risoluzione.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1310099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694D424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53F51FE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DD6710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5873A2B4" w14:textId="77777777" w:rsidTr="00554B22">
        <w:trPr>
          <w:trHeight w:val="304"/>
        </w:trPr>
        <w:tc>
          <w:tcPr>
            <w:tcW w:w="475" w:type="dxa"/>
            <w:vMerge/>
            <w:tcBorders>
              <w:top w:val="nil"/>
            </w:tcBorders>
          </w:tcPr>
          <w:p w14:paraId="1977C94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3708E98" w14:textId="77777777" w:rsidR="00464469" w:rsidRPr="000B4982" w:rsidRDefault="00464469" w:rsidP="00554B2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301B17B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A6A822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0310F45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3C7B122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F981E51" w14:textId="77777777" w:rsidTr="00554B22">
        <w:trPr>
          <w:trHeight w:val="302"/>
        </w:trPr>
        <w:tc>
          <w:tcPr>
            <w:tcW w:w="475" w:type="dxa"/>
            <w:vMerge/>
            <w:tcBorders>
              <w:top w:val="nil"/>
            </w:tcBorders>
          </w:tcPr>
          <w:p w14:paraId="6735CA0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5935072" w14:textId="77777777" w:rsidR="00464469" w:rsidRPr="000B4982" w:rsidRDefault="00464469" w:rsidP="00554B22">
            <w:pPr>
              <w:pStyle w:val="TableParagraph"/>
              <w:spacing w:before="105" w:line="17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2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ANATOMIA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(cenni)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F81F53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47A9039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39FC869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27C304B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87A6A3B" w14:textId="77777777" w:rsidTr="00554B22">
        <w:trPr>
          <w:trHeight w:val="198"/>
        </w:trPr>
        <w:tc>
          <w:tcPr>
            <w:tcW w:w="475" w:type="dxa"/>
            <w:vMerge/>
            <w:tcBorders>
              <w:top w:val="nil"/>
            </w:tcBorders>
          </w:tcPr>
          <w:p w14:paraId="09CFFAB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0AD230E6" w14:textId="77777777" w:rsidR="00464469" w:rsidRPr="000B4982" w:rsidRDefault="00464469" w:rsidP="00554B22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dotazioni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laboratorio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anatomia.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Il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3CAAA90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A23DB64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4CA487B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5EF718A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55D79D7" w14:textId="77777777" w:rsidTr="00554B22">
        <w:trPr>
          <w:trHeight w:val="404"/>
        </w:trPr>
        <w:tc>
          <w:tcPr>
            <w:tcW w:w="475" w:type="dxa"/>
            <w:vMerge/>
            <w:tcBorders>
              <w:top w:val="nil"/>
            </w:tcBorders>
          </w:tcPr>
          <w:p w14:paraId="1B4A3AE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14:paraId="09C308EA" w14:textId="10690FB5" w:rsidR="00464469" w:rsidRPr="000B4982" w:rsidRDefault="009D5F41" w:rsidP="00554B2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</w:t>
            </w:r>
            <w:r w:rsidR="00464469" w:rsidRPr="000B4982">
              <w:rPr>
                <w:sz w:val="24"/>
                <w:szCs w:val="24"/>
              </w:rPr>
              <w:t>icrotomo</w:t>
            </w:r>
            <w:r>
              <w:rPr>
                <w:sz w:val="24"/>
                <w:szCs w:val="24"/>
              </w:rPr>
              <w:t xml:space="preserve"> (a cosa serve).</w:t>
            </w:r>
            <w:r w:rsidR="00464469" w:rsidRPr="000B4982">
              <w:rPr>
                <w:spacing w:val="-4"/>
                <w:sz w:val="24"/>
                <w:szCs w:val="24"/>
              </w:rPr>
              <w:t xml:space="preserve"> </w:t>
            </w:r>
            <w:r w:rsidR="00464469" w:rsidRPr="000B4982">
              <w:rPr>
                <w:sz w:val="24"/>
                <w:szCs w:val="24"/>
              </w:rPr>
              <w:t>Le</w:t>
            </w:r>
            <w:r w:rsidR="00464469" w:rsidRPr="000B4982">
              <w:rPr>
                <w:spacing w:val="-3"/>
                <w:sz w:val="24"/>
                <w:szCs w:val="24"/>
              </w:rPr>
              <w:t xml:space="preserve"> </w:t>
            </w:r>
            <w:r w:rsidR="00464469" w:rsidRPr="000B4982">
              <w:rPr>
                <w:sz w:val="24"/>
                <w:szCs w:val="24"/>
              </w:rPr>
              <w:t>colorazioni.</w:t>
            </w:r>
            <w:r w:rsidR="00464469" w:rsidRPr="000B498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1A39ADA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31C8E0A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025F247D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17077D4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34C9B9C5" w14:textId="77777777" w:rsidTr="00554B22">
        <w:trPr>
          <w:trHeight w:val="207"/>
        </w:trPr>
        <w:tc>
          <w:tcPr>
            <w:tcW w:w="475" w:type="dxa"/>
            <w:vMerge/>
            <w:tcBorders>
              <w:top w:val="nil"/>
            </w:tcBorders>
          </w:tcPr>
          <w:p w14:paraId="3E17F94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nil"/>
            </w:tcBorders>
          </w:tcPr>
          <w:p w14:paraId="38C41B20" w14:textId="77777777" w:rsidR="00464469" w:rsidRPr="000B4982" w:rsidRDefault="00464469" w:rsidP="00554B22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r w:rsidRPr="000B4982">
              <w:rPr>
                <w:b/>
                <w:sz w:val="24"/>
                <w:szCs w:val="24"/>
              </w:rPr>
              <w:t>4)</w:t>
            </w:r>
            <w:r w:rsidRPr="000B49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Salute</w:t>
            </w:r>
            <w:r w:rsidRPr="000B4982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B4982">
              <w:rPr>
                <w:b/>
                <w:sz w:val="24"/>
                <w:szCs w:val="24"/>
                <w:u w:val="single"/>
              </w:rPr>
              <w:t>e</w:t>
            </w:r>
            <w:r w:rsidRPr="000B4982">
              <w:rPr>
                <w:b/>
                <w:spacing w:val="-2"/>
                <w:sz w:val="24"/>
                <w:szCs w:val="24"/>
                <w:u w:val="single"/>
              </w:rPr>
              <w:t xml:space="preserve"> malattia.</w:t>
            </w:r>
          </w:p>
        </w:tc>
        <w:tc>
          <w:tcPr>
            <w:tcW w:w="1867" w:type="dxa"/>
            <w:tcBorders>
              <w:bottom w:val="nil"/>
            </w:tcBorders>
          </w:tcPr>
          <w:p w14:paraId="565162C8" w14:textId="77777777" w:rsidR="00464469" w:rsidRPr="000B4982" w:rsidRDefault="00464469" w:rsidP="00554B22">
            <w:pPr>
              <w:pStyle w:val="TableParagraph"/>
              <w:spacing w:before="1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definire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concetto</w:t>
            </w:r>
          </w:p>
        </w:tc>
        <w:tc>
          <w:tcPr>
            <w:tcW w:w="1872" w:type="dxa"/>
            <w:tcBorders>
              <w:bottom w:val="nil"/>
            </w:tcBorders>
          </w:tcPr>
          <w:p w14:paraId="0B47696D" w14:textId="77777777" w:rsidR="00464469" w:rsidRPr="000B4982" w:rsidRDefault="00464469" w:rsidP="00554B22">
            <w:pPr>
              <w:pStyle w:val="TableParagraph"/>
              <w:spacing w:before="1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Individuare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relazione</w:t>
            </w:r>
          </w:p>
        </w:tc>
        <w:tc>
          <w:tcPr>
            <w:tcW w:w="1867" w:type="dxa"/>
            <w:tcBorders>
              <w:bottom w:val="nil"/>
            </w:tcBorders>
          </w:tcPr>
          <w:p w14:paraId="4DA43B1C" w14:textId="77777777" w:rsidR="00464469" w:rsidRPr="000B4982" w:rsidRDefault="00464469" w:rsidP="00554B22">
            <w:pPr>
              <w:pStyle w:val="TableParagraph"/>
              <w:spacing w:before="1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Definire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salute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10"/>
                <w:sz w:val="24"/>
                <w:szCs w:val="24"/>
              </w:rPr>
              <w:t>e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307C8A1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6D35603" w14:textId="77777777" w:rsidTr="00554B22">
        <w:trPr>
          <w:trHeight w:val="2013"/>
        </w:trPr>
        <w:tc>
          <w:tcPr>
            <w:tcW w:w="475" w:type="dxa"/>
            <w:vMerge/>
            <w:tcBorders>
              <w:top w:val="nil"/>
            </w:tcBorders>
          </w:tcPr>
          <w:p w14:paraId="39E87D4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719F36B" w14:textId="77777777" w:rsidR="00464469" w:rsidRDefault="00464469" w:rsidP="00554B22">
            <w:pPr>
              <w:pStyle w:val="TableParagraph"/>
              <w:spacing w:before="172"/>
              <w:ind w:right="97"/>
              <w:jc w:val="both"/>
              <w:rPr>
                <w:spacing w:val="40"/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Concetti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salute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malattia,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salute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globale.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</w:p>
          <w:p w14:paraId="299C0A51" w14:textId="73EF2C60" w:rsidR="00464469" w:rsidRPr="000B4982" w:rsidRDefault="00464469" w:rsidP="00554B22">
            <w:pPr>
              <w:pStyle w:val="TableParagraph"/>
              <w:spacing w:before="172"/>
              <w:ind w:right="97"/>
              <w:jc w:val="bot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 determinanti di malattia: cause e fattori di rischio.</w:t>
            </w:r>
            <w:r w:rsidR="009D5F41">
              <w:rPr>
                <w:sz w:val="24"/>
                <w:szCs w:val="24"/>
              </w:rPr>
              <w:t xml:space="preserve"> Agenti eziologici e fattori </w:t>
            </w:r>
            <w:proofErr w:type="spellStart"/>
            <w:r w:rsidR="009D5F41">
              <w:rPr>
                <w:sz w:val="24"/>
                <w:szCs w:val="24"/>
              </w:rPr>
              <w:t>du</w:t>
            </w:r>
            <w:proofErr w:type="spellEnd"/>
            <w:r w:rsidR="009D5F41">
              <w:rPr>
                <w:sz w:val="24"/>
                <w:szCs w:val="24"/>
              </w:rPr>
              <w:t xml:space="preserve"> rischio per le malattie cardiovascolari.</w:t>
            </w:r>
          </w:p>
          <w:p w14:paraId="624492FA" w14:textId="17483CC6" w:rsidR="00464469" w:rsidRDefault="00464469" w:rsidP="00554B22">
            <w:pPr>
              <w:pStyle w:val="TableParagraph"/>
              <w:spacing w:before="3"/>
              <w:ind w:right="94"/>
              <w:jc w:val="bot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 principali tipi di malattie</w:t>
            </w:r>
            <w:r w:rsidR="009D5F41">
              <w:rPr>
                <w:sz w:val="24"/>
                <w:szCs w:val="24"/>
              </w:rPr>
              <w:t xml:space="preserve"> (definizioni ed esempi).</w:t>
            </w:r>
            <w:r w:rsidRPr="000B4982">
              <w:rPr>
                <w:sz w:val="24"/>
                <w:szCs w:val="24"/>
              </w:rPr>
              <w:t xml:space="preserve"> </w:t>
            </w:r>
          </w:p>
          <w:p w14:paraId="7BC75A95" w14:textId="77777777" w:rsidR="00464469" w:rsidRPr="000B4982" w:rsidRDefault="00464469" w:rsidP="00554B22">
            <w:pPr>
              <w:pStyle w:val="TableParagraph"/>
              <w:spacing w:before="3"/>
              <w:ind w:right="94"/>
              <w:jc w:val="bot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Storia naturale delle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malattie infettive e delle malattie cronico-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degenerative.</w:t>
            </w:r>
          </w:p>
          <w:p w14:paraId="29EAF733" w14:textId="77777777" w:rsidR="00464469" w:rsidRDefault="00464469" w:rsidP="00554B22">
            <w:pPr>
              <w:pStyle w:val="TableParagraph"/>
              <w:rPr>
                <w:spacing w:val="40"/>
                <w:sz w:val="24"/>
                <w:szCs w:val="24"/>
              </w:rPr>
            </w:pPr>
          </w:p>
          <w:p w14:paraId="361A16C0" w14:textId="77777777" w:rsidR="00464469" w:rsidRDefault="00464469" w:rsidP="00554B22">
            <w:pPr>
              <w:pStyle w:val="TableParagrap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Prevenzione primaria, secondaria e terziaria</w:t>
            </w:r>
            <w:r>
              <w:rPr>
                <w:sz w:val="24"/>
                <w:szCs w:val="24"/>
              </w:rPr>
              <w:t>.</w:t>
            </w:r>
          </w:p>
          <w:p w14:paraId="21E79892" w14:textId="77777777" w:rsidR="00464469" w:rsidRPr="000B4982" w:rsidRDefault="00464469" w:rsidP="00554B22">
            <w:pPr>
              <w:pStyle w:val="TableParagraph"/>
              <w:rPr>
                <w:sz w:val="24"/>
                <w:szCs w:val="24"/>
              </w:rPr>
            </w:pPr>
          </w:p>
          <w:p w14:paraId="4CD4E431" w14:textId="77777777" w:rsidR="00464469" w:rsidRDefault="00464469" w:rsidP="00554B22">
            <w:pPr>
              <w:pStyle w:val="TableParagrap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Metodologia</w:t>
            </w:r>
            <w:r w:rsidRPr="000B4982">
              <w:rPr>
                <w:spacing w:val="3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della</w:t>
            </w:r>
            <w:r w:rsidRPr="000B4982">
              <w:rPr>
                <w:spacing w:val="3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prevenzione</w:t>
            </w:r>
            <w:r w:rsidRPr="000B4982">
              <w:rPr>
                <w:spacing w:val="3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3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della</w:t>
            </w:r>
            <w:r w:rsidRPr="000B4982">
              <w:rPr>
                <w:spacing w:val="3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promozione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della salute</w:t>
            </w:r>
            <w:r>
              <w:rPr>
                <w:sz w:val="24"/>
                <w:szCs w:val="24"/>
              </w:rPr>
              <w:t xml:space="preserve"> (cenni generali su figure professionali di riferimento e strumenti di prevenzione e diagnosi).</w:t>
            </w:r>
          </w:p>
          <w:p w14:paraId="27ABB7C5" w14:textId="77777777" w:rsidR="00464469" w:rsidRDefault="00464469" w:rsidP="00554B22">
            <w:pPr>
              <w:pStyle w:val="TableParagraph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Educazione sanitaria</w:t>
            </w:r>
            <w:r>
              <w:rPr>
                <w:sz w:val="24"/>
                <w:szCs w:val="24"/>
              </w:rPr>
              <w:t xml:space="preserve"> e linee generali di sani e corretti stili di vita.</w:t>
            </w:r>
          </w:p>
          <w:p w14:paraId="17EE9A10" w14:textId="77777777" w:rsidR="00816C3F" w:rsidRDefault="00816C3F" w:rsidP="00554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 digerenti </w:t>
            </w:r>
            <w:proofErr w:type="gramStart"/>
            <w:r>
              <w:rPr>
                <w:sz w:val="24"/>
                <w:szCs w:val="24"/>
              </w:rPr>
              <w:t>( cenni</w:t>
            </w:r>
            <w:proofErr w:type="gramEnd"/>
            <w:r>
              <w:rPr>
                <w:sz w:val="24"/>
                <w:szCs w:val="24"/>
              </w:rPr>
              <w:t xml:space="preserve"> generali), significato di digestione ed assorbimento dei nutrienti.</w:t>
            </w:r>
          </w:p>
          <w:p w14:paraId="1E430CC3" w14:textId="3574360A" w:rsidR="00816C3F" w:rsidRPr="000B4982" w:rsidRDefault="00816C3F" w:rsidP="00816C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nutrienti come classi chimiche e gli enzimi digestivi specifici.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D4D49F8" w14:textId="77777777" w:rsidR="00464469" w:rsidRPr="000B4982" w:rsidRDefault="00464469" w:rsidP="00554B22">
            <w:pPr>
              <w:pStyle w:val="TableParagraph"/>
              <w:spacing w:before="9" w:line="278" w:lineRule="auto"/>
              <w:ind w:left="105" w:right="136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di salute e malattia.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Saper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discutere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vari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tipi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determinanti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salute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malattia.</w:t>
            </w:r>
          </w:p>
          <w:p w14:paraId="691B5A40" w14:textId="77777777" w:rsidR="00464469" w:rsidRPr="000B4982" w:rsidRDefault="00464469" w:rsidP="00554B22">
            <w:pPr>
              <w:pStyle w:val="TableParagraph"/>
              <w:spacing w:line="278" w:lineRule="auto"/>
              <w:ind w:left="105" w:right="162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comportamenti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rischiosi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per la salute.</w:t>
            </w:r>
          </w:p>
          <w:p w14:paraId="59623B11" w14:textId="77777777" w:rsidR="00464469" w:rsidRPr="000B4982" w:rsidRDefault="00464469" w:rsidP="00554B22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l’importanza</w:t>
            </w:r>
          </w:p>
          <w:p w14:paraId="2880D1A5" w14:textId="77777777" w:rsidR="00464469" w:rsidRPr="000B4982" w:rsidRDefault="00464469" w:rsidP="00554B22">
            <w:pPr>
              <w:pStyle w:val="TableParagraph"/>
              <w:spacing w:before="22" w:line="184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delle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misure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0F771F1" w14:textId="77777777" w:rsidR="00464469" w:rsidRPr="000B4982" w:rsidRDefault="00464469" w:rsidP="00554B22">
            <w:pPr>
              <w:pStyle w:val="TableParagraph"/>
              <w:spacing w:before="9" w:line="276" w:lineRule="auto"/>
              <w:ind w:right="171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causa-effetto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nelle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malattie e metterla in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relazione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possibili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interventi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prevenzione.</w:t>
            </w:r>
          </w:p>
          <w:p w14:paraId="5FDB23EF" w14:textId="77777777" w:rsidR="00464469" w:rsidRPr="000B4982" w:rsidRDefault="00464469" w:rsidP="00554B22">
            <w:pPr>
              <w:pStyle w:val="TableParagraph"/>
              <w:spacing w:line="278" w:lineRule="auto"/>
              <w:ind w:right="171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Contribuire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promuovere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stili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vita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rispettosi delle norme</w:t>
            </w:r>
          </w:p>
          <w:p w14:paraId="74FE6B8D" w14:textId="77777777" w:rsidR="00464469" w:rsidRPr="000B4982" w:rsidRDefault="00464469" w:rsidP="00554B22">
            <w:pPr>
              <w:pStyle w:val="TableParagraph"/>
              <w:spacing w:line="181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igieniche,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della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corretta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F70F75B" w14:textId="77777777" w:rsidR="00464469" w:rsidRPr="000B4982" w:rsidRDefault="00464469" w:rsidP="00554B22">
            <w:pPr>
              <w:pStyle w:val="TableParagraph"/>
              <w:spacing w:before="9"/>
              <w:ind w:left="105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malattia.</w:t>
            </w:r>
          </w:p>
          <w:p w14:paraId="0BCE5712" w14:textId="77777777" w:rsidR="00464469" w:rsidRPr="000B4982" w:rsidRDefault="00464469" w:rsidP="00554B22">
            <w:pPr>
              <w:pStyle w:val="TableParagraph"/>
              <w:spacing w:before="31" w:line="278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Differenze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tra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malattie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infettive e cronico-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degenerative.</w:t>
            </w:r>
          </w:p>
          <w:p w14:paraId="05EF0E6E" w14:textId="77777777" w:rsidR="00464469" w:rsidRPr="000B4982" w:rsidRDefault="00464469" w:rsidP="00554B22">
            <w:pPr>
              <w:pStyle w:val="TableParagraph"/>
              <w:spacing w:line="278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Riconoscere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principali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fattori di rischio.</w:t>
            </w:r>
          </w:p>
          <w:p w14:paraId="3F0950FA" w14:textId="77777777" w:rsidR="00464469" w:rsidRPr="000B4982" w:rsidRDefault="00464469" w:rsidP="00554B22">
            <w:pPr>
              <w:pStyle w:val="TableParagraph"/>
              <w:spacing w:line="278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Definire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prevenzione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primaria,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secondaria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pacing w:val="-10"/>
                <w:sz w:val="24"/>
                <w:szCs w:val="24"/>
              </w:rPr>
              <w:t>e</w:t>
            </w:r>
          </w:p>
          <w:p w14:paraId="63745771" w14:textId="77777777" w:rsidR="00464469" w:rsidRPr="000B4982" w:rsidRDefault="00464469" w:rsidP="00554B22">
            <w:pPr>
              <w:pStyle w:val="TableParagraph"/>
              <w:spacing w:line="182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terziaria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esempi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di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014B74F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28DB9D68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34979DF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3793C8C0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B89342F" w14:textId="77777777" w:rsidR="00464469" w:rsidRPr="000B4982" w:rsidRDefault="00464469" w:rsidP="00554B22">
            <w:pPr>
              <w:pStyle w:val="TableParagraph"/>
              <w:spacing w:before="7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epidemiologiche</w:t>
            </w:r>
            <w:r w:rsidRPr="000B4982">
              <w:rPr>
                <w:spacing w:val="2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nella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9A3BF06" w14:textId="77777777" w:rsidR="00464469" w:rsidRPr="000B4982" w:rsidRDefault="00464469" w:rsidP="00554B22">
            <w:pPr>
              <w:pStyle w:val="TableParagraph"/>
              <w:spacing w:before="7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alimentazione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della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9E41BC0" w14:textId="77777777" w:rsidR="00464469" w:rsidRPr="000B4982" w:rsidRDefault="00464469" w:rsidP="00554B22">
            <w:pPr>
              <w:pStyle w:val="TableParagraph"/>
              <w:spacing w:before="7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interventi.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7F09750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32FCEC01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0C326F0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05DA4DFE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2EEB2B6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valutazione</w:t>
            </w:r>
            <w:r w:rsidRPr="000B4982">
              <w:rPr>
                <w:spacing w:val="-7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dello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stato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A4AB4C1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sicurezza,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tutela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del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F051246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609AF02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9B84A95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2BF6AD4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3162E24D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9906576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una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popolazione.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3913043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diritto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alla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salute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del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3F576B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1AD85EC4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098F8F3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2E123DF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0CE05F70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6BA0755" w14:textId="77777777" w:rsidR="00464469" w:rsidRPr="000B4982" w:rsidRDefault="00464469" w:rsidP="00554B22">
            <w:pPr>
              <w:pStyle w:val="TableParagraph"/>
              <w:spacing w:before="9" w:line="184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interpretare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dati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pacing w:val="-10"/>
                <w:sz w:val="24"/>
                <w:szCs w:val="24"/>
              </w:rPr>
              <w:t>e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9B811D4" w14:textId="77777777" w:rsidR="00464469" w:rsidRPr="000B4982" w:rsidRDefault="00464469" w:rsidP="00554B22">
            <w:pPr>
              <w:pStyle w:val="TableParagraph"/>
              <w:spacing w:before="9" w:line="184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benessere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persone.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590FCEF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46442DAC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A3197B1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47935778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7A8F8496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EDE6134" w14:textId="77777777" w:rsidR="00464469" w:rsidRPr="000B4982" w:rsidRDefault="00464469" w:rsidP="00554B22">
            <w:pPr>
              <w:pStyle w:val="TableParagraph"/>
              <w:spacing w:before="7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studi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epidemiologici.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4440BB0" w14:textId="77777777" w:rsidR="00464469" w:rsidRPr="000B4982" w:rsidRDefault="00464469" w:rsidP="00554B22">
            <w:pPr>
              <w:pStyle w:val="TableParagraph"/>
              <w:spacing w:before="7" w:line="186" w:lineRule="exact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Individuare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1814C43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8575A5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F0AA19A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6B954447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586955F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C1406CD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Conoscere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vari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livelli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di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755BC0B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comportamenti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errati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F1BB61A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652607EB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A38D01C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55E68BF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0894D98E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16AC6FF" w14:textId="77777777" w:rsidR="00464469" w:rsidRPr="000B4982" w:rsidRDefault="00464469" w:rsidP="00554B22">
            <w:pPr>
              <w:pStyle w:val="TableParagraph"/>
              <w:spacing w:before="9" w:line="186" w:lineRule="exact"/>
              <w:ind w:left="105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prevenzione.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860F723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che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possono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alterare</w:t>
            </w:r>
            <w:r w:rsidRPr="000B4982">
              <w:rPr>
                <w:spacing w:val="-4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lo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AF5ACAB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0DEDE362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9CB606B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7094B42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3CF8732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B8252F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1B5CAB5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stato</w:t>
            </w:r>
            <w:r w:rsidRPr="000B4982">
              <w:rPr>
                <w:spacing w:val="-3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2"/>
                <w:sz w:val="24"/>
                <w:szCs w:val="24"/>
              </w:rPr>
              <w:t xml:space="preserve"> salute,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62E810E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2119E74E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CB9D44D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0A3ED4D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7783292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938C52F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1F1741E" w14:textId="77777777" w:rsidR="00464469" w:rsidRPr="000B4982" w:rsidRDefault="00464469" w:rsidP="00554B22">
            <w:pPr>
              <w:pStyle w:val="TableParagraph"/>
              <w:spacing w:before="9" w:line="184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elaborando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risposte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70066C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7573F63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38667538" w14:textId="77777777" w:rsidTr="00554B22">
        <w:trPr>
          <w:trHeight w:val="213"/>
        </w:trPr>
        <w:tc>
          <w:tcPr>
            <w:tcW w:w="475" w:type="dxa"/>
            <w:vMerge/>
            <w:tcBorders>
              <w:top w:val="nil"/>
            </w:tcBorders>
          </w:tcPr>
          <w:p w14:paraId="001287E3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61F3B0F5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CD88843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9F050F9" w14:textId="77777777" w:rsidR="00464469" w:rsidRPr="000B4982" w:rsidRDefault="00464469" w:rsidP="00554B22">
            <w:pPr>
              <w:pStyle w:val="TableParagraph"/>
              <w:spacing w:before="7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corrette</w:t>
            </w:r>
            <w:r w:rsidRPr="000B4982">
              <w:rPr>
                <w:spacing w:val="-6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mediante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35F4A1C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49AACC2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3623FB2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4DABADA6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4E319E02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087915C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BE06012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comportamenti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concreti,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9D270B9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193B4F6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43EE2B9E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3B324D41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13CA9C4B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EDAAF61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686F6AE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sia</w:t>
            </w:r>
            <w:r w:rsidRPr="000B4982">
              <w:rPr>
                <w:spacing w:val="-2"/>
                <w:sz w:val="24"/>
                <w:szCs w:val="24"/>
              </w:rPr>
              <w:t xml:space="preserve"> nell’ambito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2B22DE8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0897D5B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6677B67" w14:textId="77777777" w:rsidTr="00554B22">
        <w:trPr>
          <w:trHeight w:val="215"/>
        </w:trPr>
        <w:tc>
          <w:tcPr>
            <w:tcW w:w="475" w:type="dxa"/>
            <w:vMerge/>
            <w:tcBorders>
              <w:top w:val="nil"/>
            </w:tcBorders>
          </w:tcPr>
          <w:p w14:paraId="230C12F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2140A90F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8A26CAE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A302CF3" w14:textId="77777777" w:rsidR="00464469" w:rsidRPr="000B4982" w:rsidRDefault="00464469" w:rsidP="00554B22">
            <w:pPr>
              <w:pStyle w:val="TableParagraph"/>
              <w:spacing w:before="9" w:line="186" w:lineRule="exact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professionale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pacing w:val="-5"/>
                <w:sz w:val="24"/>
                <w:szCs w:val="24"/>
              </w:rPr>
              <w:t>che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53922AB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3BF3E365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72818C7C" w14:textId="77777777" w:rsidTr="00554B22">
        <w:trPr>
          <w:trHeight w:val="228"/>
        </w:trPr>
        <w:tc>
          <w:tcPr>
            <w:tcW w:w="475" w:type="dxa"/>
            <w:vMerge/>
            <w:tcBorders>
              <w:top w:val="nil"/>
            </w:tcBorders>
          </w:tcPr>
          <w:p w14:paraId="1AF5CC80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14:paraId="62B3192C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0BD9A28D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373DAE79" w14:textId="77777777" w:rsidR="00464469" w:rsidRPr="000B4982" w:rsidRDefault="00464469" w:rsidP="00554B2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personale.</w:t>
            </w:r>
          </w:p>
        </w:tc>
        <w:tc>
          <w:tcPr>
            <w:tcW w:w="1867" w:type="dxa"/>
            <w:tcBorders>
              <w:top w:val="nil"/>
            </w:tcBorders>
          </w:tcPr>
          <w:p w14:paraId="545B3B16" w14:textId="77777777" w:rsidR="00464469" w:rsidRPr="000B4982" w:rsidRDefault="00464469" w:rsidP="00554B2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4AF6A0BF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469" w:rsidRPr="000B4982" w14:paraId="13F9780A" w14:textId="77777777" w:rsidTr="00554B22">
        <w:trPr>
          <w:trHeight w:val="2428"/>
        </w:trPr>
        <w:tc>
          <w:tcPr>
            <w:tcW w:w="475" w:type="dxa"/>
            <w:vMerge/>
            <w:tcBorders>
              <w:top w:val="nil"/>
            </w:tcBorders>
          </w:tcPr>
          <w:p w14:paraId="6EF76DBA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</w:tcPr>
          <w:p w14:paraId="25395C01" w14:textId="77777777" w:rsidR="00464469" w:rsidRPr="000B4982" w:rsidRDefault="00464469" w:rsidP="00554B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B4982">
              <w:rPr>
                <w:b/>
                <w:color w:val="525252"/>
                <w:sz w:val="24"/>
                <w:szCs w:val="24"/>
              </w:rPr>
              <w:t>5)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La</w:t>
            </w:r>
            <w:r w:rsidRPr="000B4982">
              <w:rPr>
                <w:b/>
                <w:color w:val="525252"/>
                <w:spacing w:val="30"/>
                <w:sz w:val="24"/>
                <w:szCs w:val="24"/>
                <w:u w:val="single" w:color="525252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filiera</w:t>
            </w:r>
            <w:r w:rsidRPr="000B4982">
              <w:rPr>
                <w:b/>
                <w:color w:val="525252"/>
                <w:spacing w:val="30"/>
                <w:sz w:val="24"/>
                <w:szCs w:val="24"/>
                <w:u w:val="single" w:color="525252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dei</w:t>
            </w:r>
            <w:r w:rsidRPr="000B4982">
              <w:rPr>
                <w:b/>
                <w:color w:val="525252"/>
                <w:spacing w:val="30"/>
                <w:sz w:val="24"/>
                <w:szCs w:val="24"/>
                <w:u w:val="single" w:color="525252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processi</w:t>
            </w:r>
            <w:r w:rsidRPr="000B4982">
              <w:rPr>
                <w:b/>
                <w:color w:val="525252"/>
                <w:spacing w:val="30"/>
                <w:sz w:val="24"/>
                <w:szCs w:val="24"/>
                <w:u w:val="single" w:color="525252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caratterizzanti</w:t>
            </w:r>
            <w:r w:rsidRPr="000B4982">
              <w:rPr>
                <w:b/>
                <w:color w:val="525252"/>
                <w:spacing w:val="30"/>
                <w:sz w:val="24"/>
                <w:szCs w:val="24"/>
                <w:u w:val="single" w:color="525252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l’indirizzo</w:t>
            </w:r>
            <w:r w:rsidRPr="000B4982">
              <w:rPr>
                <w:b/>
                <w:color w:val="525252"/>
                <w:spacing w:val="30"/>
                <w:sz w:val="24"/>
                <w:szCs w:val="24"/>
                <w:u w:val="single" w:color="525252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e</w:t>
            </w:r>
            <w:r w:rsidRPr="000B4982">
              <w:rPr>
                <w:b/>
                <w:color w:val="525252"/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b/>
                <w:color w:val="525252"/>
                <w:sz w:val="24"/>
                <w:szCs w:val="24"/>
                <w:u w:val="single" w:color="525252"/>
              </w:rPr>
              <w:t>l’articolazione: le biotecnologie.</w:t>
            </w:r>
          </w:p>
          <w:p w14:paraId="248B4757" w14:textId="77777777" w:rsidR="00464469" w:rsidRPr="000B4982" w:rsidRDefault="00464469" w:rsidP="00554B22">
            <w:pPr>
              <w:pStyle w:val="TableParagraph"/>
              <w:spacing w:before="153"/>
              <w:ind w:left="0"/>
              <w:rPr>
                <w:b/>
                <w:sz w:val="24"/>
                <w:szCs w:val="24"/>
              </w:rPr>
            </w:pPr>
          </w:p>
          <w:p w14:paraId="0E3C9832" w14:textId="179CD6B2" w:rsidR="00464469" w:rsidRPr="000B4982" w:rsidRDefault="00464469" w:rsidP="00554B22">
            <w:pPr>
              <w:pStyle w:val="TableParagraph"/>
              <w:rPr>
                <w:sz w:val="24"/>
                <w:szCs w:val="24"/>
              </w:rPr>
            </w:pPr>
            <w:r w:rsidRPr="000B4982">
              <w:rPr>
                <w:color w:val="525252"/>
                <w:sz w:val="24"/>
                <w:szCs w:val="24"/>
              </w:rPr>
              <w:t>Biotecnologie vecchie e nuove. il concetto di filiera.</w:t>
            </w:r>
            <w:r w:rsidRPr="000B4982">
              <w:rPr>
                <w:color w:val="525252"/>
                <w:spacing w:val="40"/>
                <w:sz w:val="24"/>
                <w:szCs w:val="24"/>
              </w:rPr>
              <w:t xml:space="preserve"> </w:t>
            </w:r>
          </w:p>
          <w:p w14:paraId="45A7637F" w14:textId="77777777" w:rsidR="00464469" w:rsidRPr="000B4982" w:rsidRDefault="00464469" w:rsidP="00554B22">
            <w:pPr>
              <w:pStyle w:val="TableParagraph"/>
              <w:spacing w:before="3" w:line="235" w:lineRule="auto"/>
              <w:ind w:right="85"/>
              <w:rPr>
                <w:sz w:val="24"/>
                <w:szCs w:val="24"/>
              </w:rPr>
            </w:pPr>
            <w:r w:rsidRPr="000B4982">
              <w:rPr>
                <w:color w:val="525252"/>
                <w:sz w:val="24"/>
                <w:szCs w:val="24"/>
              </w:rPr>
              <w:t>Applicazioni</w:t>
            </w:r>
            <w:r w:rsidRPr="000B4982">
              <w:rPr>
                <w:color w:val="525252"/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delle</w:t>
            </w:r>
            <w:r w:rsidRPr="000B4982">
              <w:rPr>
                <w:color w:val="525252"/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biotecnologie</w:t>
            </w:r>
            <w:r w:rsidRPr="000B4982">
              <w:rPr>
                <w:color w:val="525252"/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in</w:t>
            </w:r>
            <w:r w:rsidRPr="000B4982">
              <w:rPr>
                <w:color w:val="525252"/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ambito</w:t>
            </w:r>
            <w:r w:rsidRPr="000B4982">
              <w:rPr>
                <w:color w:val="525252"/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biomedico.</w:t>
            </w:r>
            <w:r w:rsidRPr="000B4982">
              <w:rPr>
                <w:color w:val="525252"/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La tecnica della PCR.</w:t>
            </w:r>
          </w:p>
          <w:p w14:paraId="4FE18FD1" w14:textId="77777777" w:rsidR="00464469" w:rsidRDefault="00464469" w:rsidP="00554B22">
            <w:pPr>
              <w:pStyle w:val="TableParagraph"/>
              <w:spacing w:before="3"/>
              <w:rPr>
                <w:color w:val="525252"/>
                <w:sz w:val="24"/>
                <w:szCs w:val="24"/>
              </w:rPr>
            </w:pPr>
            <w:r w:rsidRPr="000B4982">
              <w:rPr>
                <w:color w:val="525252"/>
                <w:sz w:val="24"/>
                <w:szCs w:val="24"/>
              </w:rPr>
              <w:t>Biotecnologie</w:t>
            </w:r>
            <w:r w:rsidRPr="000B4982">
              <w:rPr>
                <w:color w:val="525252"/>
                <w:spacing w:val="80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per</w:t>
            </w:r>
            <w:r w:rsidRPr="000B4982">
              <w:rPr>
                <w:color w:val="525252"/>
                <w:spacing w:val="80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vaccini,</w:t>
            </w:r>
            <w:r w:rsidRPr="000B4982">
              <w:rPr>
                <w:color w:val="525252"/>
                <w:spacing w:val="80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anticorpi</w:t>
            </w:r>
            <w:r w:rsidRPr="000B4982">
              <w:rPr>
                <w:color w:val="525252"/>
                <w:spacing w:val="80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monoclonali,</w:t>
            </w:r>
            <w:r w:rsidRPr="000B4982">
              <w:rPr>
                <w:color w:val="525252"/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color w:val="525252"/>
                <w:sz w:val="24"/>
                <w:szCs w:val="24"/>
              </w:rPr>
              <w:t>sintesi proteine (es: insulina) DNA ricombinante (cenni)</w:t>
            </w:r>
            <w:r>
              <w:rPr>
                <w:color w:val="525252"/>
                <w:sz w:val="24"/>
                <w:szCs w:val="24"/>
              </w:rPr>
              <w:t>, Farmacoterapia classica, farmaci biologici e nuove frontiere terapeutiche (cenni generali).</w:t>
            </w:r>
          </w:p>
          <w:p w14:paraId="36056563" w14:textId="77777777" w:rsidR="00464469" w:rsidRDefault="00464469" w:rsidP="00554B22">
            <w:pPr>
              <w:pStyle w:val="TableParagraph"/>
              <w:spacing w:before="3"/>
              <w:rPr>
                <w:color w:val="525252"/>
                <w:sz w:val="24"/>
                <w:szCs w:val="24"/>
              </w:rPr>
            </w:pPr>
            <w:r>
              <w:rPr>
                <w:color w:val="525252"/>
                <w:sz w:val="24"/>
                <w:szCs w:val="24"/>
              </w:rPr>
              <w:t xml:space="preserve">Differenze fondamentali tra farmacoterapia classica e medicina omeopatica ed </w:t>
            </w:r>
            <w:proofErr w:type="spellStart"/>
            <w:r>
              <w:rPr>
                <w:color w:val="525252"/>
                <w:sz w:val="24"/>
                <w:szCs w:val="24"/>
              </w:rPr>
              <w:t>omeotossicologica</w:t>
            </w:r>
            <w:proofErr w:type="spellEnd"/>
            <w:r>
              <w:rPr>
                <w:color w:val="525252"/>
                <w:sz w:val="24"/>
                <w:szCs w:val="24"/>
              </w:rPr>
              <w:t>.</w:t>
            </w:r>
          </w:p>
          <w:p w14:paraId="41A0D4DB" w14:textId="2D93E17F" w:rsidR="00464469" w:rsidRPr="000B4982" w:rsidRDefault="00464469" w:rsidP="00554B22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color w:val="525252"/>
                <w:sz w:val="24"/>
                <w:szCs w:val="24"/>
              </w:rPr>
              <w:t xml:space="preserve">Differenze </w:t>
            </w:r>
            <w:proofErr w:type="spellStart"/>
            <w:r>
              <w:rPr>
                <w:color w:val="525252"/>
                <w:sz w:val="24"/>
                <w:szCs w:val="24"/>
              </w:rPr>
              <w:t>pricipali</w:t>
            </w:r>
            <w:proofErr w:type="spellEnd"/>
            <w:r>
              <w:rPr>
                <w:color w:val="525252"/>
                <w:sz w:val="24"/>
                <w:szCs w:val="24"/>
              </w:rPr>
              <w:t xml:space="preserve"> tra farmaci generici e brand, farmaci da banco e integratori e parafarmaci.</w:t>
            </w:r>
          </w:p>
        </w:tc>
        <w:tc>
          <w:tcPr>
            <w:tcW w:w="1867" w:type="dxa"/>
          </w:tcPr>
          <w:p w14:paraId="5212A79B" w14:textId="77777777" w:rsidR="00464469" w:rsidRPr="000B4982" w:rsidRDefault="00464469" w:rsidP="00554B22">
            <w:pPr>
              <w:pStyle w:val="TableParagraph"/>
              <w:spacing w:before="1"/>
              <w:ind w:left="105" w:right="113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definire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il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concetto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biotecnologia.</w:t>
            </w:r>
          </w:p>
          <w:p w14:paraId="30B4BB2D" w14:textId="77777777" w:rsidR="00464469" w:rsidRPr="000B4982" w:rsidRDefault="00464469" w:rsidP="00554B22">
            <w:pPr>
              <w:pStyle w:val="TableParagraph"/>
              <w:spacing w:before="3"/>
              <w:ind w:left="105" w:right="136"/>
              <w:rPr>
                <w:sz w:val="24"/>
                <w:szCs w:val="24"/>
              </w:rPr>
            </w:pPr>
            <w:r w:rsidRPr="000B4982">
              <w:rPr>
                <w:spacing w:val="-2"/>
                <w:sz w:val="24"/>
                <w:szCs w:val="24"/>
              </w:rPr>
              <w:t>Individuare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biotecnologie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classiche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nuove</w:t>
            </w:r>
          </w:p>
          <w:p w14:paraId="207D8D55" w14:textId="77777777" w:rsidR="00464469" w:rsidRPr="000B4982" w:rsidRDefault="00464469" w:rsidP="00554B22">
            <w:pPr>
              <w:pStyle w:val="TableParagraph"/>
              <w:ind w:left="105" w:right="36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 individuare ed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illustrare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applicazioni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produttive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biotecnologie.</w:t>
            </w:r>
          </w:p>
          <w:p w14:paraId="0BA3C382" w14:textId="77777777" w:rsidR="00464469" w:rsidRPr="000B4982" w:rsidRDefault="00464469" w:rsidP="00554B22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Spiegare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tecnica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4"/>
                <w:sz w:val="24"/>
                <w:szCs w:val="24"/>
              </w:rPr>
              <w:t>PCR.</w:t>
            </w:r>
          </w:p>
        </w:tc>
        <w:tc>
          <w:tcPr>
            <w:tcW w:w="1872" w:type="dxa"/>
          </w:tcPr>
          <w:p w14:paraId="24900C99" w14:textId="77777777" w:rsidR="00464469" w:rsidRPr="000B4982" w:rsidRDefault="00464469" w:rsidP="00554B22">
            <w:pPr>
              <w:pStyle w:val="TableParagraph"/>
              <w:spacing w:before="1"/>
              <w:ind w:right="133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Sapere descrivere 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principali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biotecnologie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 base, comparandole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tra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loro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e</w:t>
            </w:r>
            <w:r w:rsidRPr="000B4982">
              <w:rPr>
                <w:spacing w:val="-8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distinguendole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base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agli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utilizzi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pratici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consentono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Comprendere la varietà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di applicazioni pratiche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delle</w:t>
            </w:r>
            <w:r w:rsidRPr="000B4982">
              <w:rPr>
                <w:spacing w:val="-5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biotecnologie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industriali</w:t>
            </w:r>
          </w:p>
        </w:tc>
        <w:tc>
          <w:tcPr>
            <w:tcW w:w="1867" w:type="dxa"/>
          </w:tcPr>
          <w:p w14:paraId="4540102A" w14:textId="77777777" w:rsidR="00464469" w:rsidRPr="000B4982" w:rsidRDefault="00464469" w:rsidP="00554B22">
            <w:pPr>
              <w:pStyle w:val="TableParagraph"/>
              <w:spacing w:before="1" w:line="278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Definire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che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cosa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sono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biotecnologie.</w:t>
            </w:r>
          </w:p>
          <w:p w14:paraId="45B8F925" w14:textId="77777777" w:rsidR="00464469" w:rsidRPr="000B4982" w:rsidRDefault="00464469" w:rsidP="00554B22">
            <w:pPr>
              <w:pStyle w:val="TableParagraph"/>
              <w:spacing w:line="278" w:lineRule="auto"/>
              <w:ind w:left="105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Fornire esempi di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applicazioni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in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ambito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2"/>
                <w:sz w:val="24"/>
                <w:szCs w:val="24"/>
              </w:rPr>
              <w:t>biomedico.</w:t>
            </w:r>
          </w:p>
          <w:p w14:paraId="643ACAC5" w14:textId="77777777" w:rsidR="00464469" w:rsidRPr="000B4982" w:rsidRDefault="00464469" w:rsidP="00554B22">
            <w:pPr>
              <w:pStyle w:val="TableParagraph"/>
              <w:spacing w:line="278" w:lineRule="auto"/>
              <w:ind w:left="105" w:right="170"/>
              <w:rPr>
                <w:sz w:val="24"/>
                <w:szCs w:val="24"/>
              </w:rPr>
            </w:pPr>
            <w:r w:rsidRPr="000B4982">
              <w:rPr>
                <w:sz w:val="24"/>
                <w:szCs w:val="24"/>
              </w:rPr>
              <w:t>Conoscere</w:t>
            </w:r>
            <w:r w:rsidRPr="000B4982">
              <w:rPr>
                <w:spacing w:val="-10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le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fasi</w:t>
            </w:r>
            <w:r w:rsidRPr="000B4982">
              <w:rPr>
                <w:spacing w:val="-9"/>
                <w:sz w:val="24"/>
                <w:szCs w:val="24"/>
              </w:rPr>
              <w:t xml:space="preserve"> </w:t>
            </w:r>
            <w:r w:rsidRPr="000B4982">
              <w:rPr>
                <w:sz w:val="24"/>
                <w:szCs w:val="24"/>
              </w:rPr>
              <w:t>della</w:t>
            </w:r>
            <w:r w:rsidRPr="000B4982">
              <w:rPr>
                <w:spacing w:val="40"/>
                <w:sz w:val="24"/>
                <w:szCs w:val="24"/>
              </w:rPr>
              <w:t xml:space="preserve"> </w:t>
            </w:r>
            <w:r w:rsidRPr="000B4982">
              <w:rPr>
                <w:spacing w:val="-4"/>
                <w:sz w:val="24"/>
                <w:szCs w:val="24"/>
              </w:rPr>
              <w:t>PCR.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14:paraId="3E81C899" w14:textId="77777777" w:rsidR="00464469" w:rsidRPr="000B4982" w:rsidRDefault="00464469" w:rsidP="00554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C82CBD" w14:textId="77777777" w:rsidR="00464469" w:rsidRDefault="00464469" w:rsidP="00464469">
      <w:pPr>
        <w:rPr>
          <w:rFonts w:ascii="Calibri" w:hAnsi="Calibri" w:cs="Calibri"/>
          <w:sz w:val="24"/>
          <w:szCs w:val="24"/>
        </w:rPr>
      </w:pPr>
    </w:p>
    <w:p w14:paraId="208D3FD4" w14:textId="77777777" w:rsidR="00F96142" w:rsidRPr="00F96142" w:rsidRDefault="00F96142" w:rsidP="00F96142">
      <w:pPr>
        <w:rPr>
          <w:rFonts w:ascii="Calibri" w:hAnsi="Calibri" w:cs="Calibri"/>
          <w:sz w:val="24"/>
          <w:szCs w:val="24"/>
        </w:rPr>
      </w:pPr>
    </w:p>
    <w:p w14:paraId="6B94E18A" w14:textId="77777777" w:rsidR="00F96142" w:rsidRPr="00F96142" w:rsidRDefault="00F96142" w:rsidP="00F96142">
      <w:pPr>
        <w:rPr>
          <w:rFonts w:ascii="Calibri" w:hAnsi="Calibri" w:cs="Calibri"/>
          <w:sz w:val="24"/>
          <w:szCs w:val="24"/>
        </w:rPr>
      </w:pPr>
    </w:p>
    <w:p w14:paraId="32C7A67B" w14:textId="77777777" w:rsidR="00F96142" w:rsidRDefault="00F96142" w:rsidP="00F96142">
      <w:pPr>
        <w:rPr>
          <w:rFonts w:ascii="Calibri" w:hAnsi="Calibri" w:cs="Calibri"/>
          <w:sz w:val="24"/>
          <w:szCs w:val="24"/>
        </w:rPr>
      </w:pPr>
    </w:p>
    <w:p w14:paraId="1264E741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  <w:r w:rsidRPr="00695F77">
        <w:rPr>
          <w:rFonts w:ascii="Calibri" w:hAnsi="Calibri" w:cs="Calibri"/>
          <w:sz w:val="24"/>
          <w:szCs w:val="24"/>
        </w:rPr>
        <w:t xml:space="preserve">Pisa li </w:t>
      </w:r>
      <w:r>
        <w:rPr>
          <w:rFonts w:ascii="Calibri" w:hAnsi="Calibri" w:cs="Calibri"/>
          <w:sz w:val="24"/>
          <w:szCs w:val="24"/>
        </w:rPr>
        <w:t xml:space="preserve">10/06/2024                                                                 </w:t>
      </w:r>
      <w:r w:rsidRPr="00695F77">
        <w:rPr>
          <w:rFonts w:ascii="Calibri" w:hAnsi="Calibri" w:cs="Calibri"/>
          <w:sz w:val="24"/>
          <w:szCs w:val="24"/>
        </w:rPr>
        <w:t>Il/la</w:t>
      </w:r>
      <w:r>
        <w:rPr>
          <w:rFonts w:ascii="Calibri" w:hAnsi="Calibri" w:cs="Calibri"/>
          <w:sz w:val="24"/>
          <w:szCs w:val="24"/>
        </w:rPr>
        <w:t xml:space="preserve"> docente Alessandra Salvadorini </w:t>
      </w:r>
    </w:p>
    <w:p w14:paraId="44086887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</w:p>
    <w:p w14:paraId="119EDA90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</w:p>
    <w:p w14:paraId="16337FC9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</w:p>
    <w:p w14:paraId="50BA01B5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</w:p>
    <w:p w14:paraId="0AE065BB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Rappresentati di classe:</w:t>
      </w:r>
    </w:p>
    <w:p w14:paraId="5DAB7CC4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Klea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Metushi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                                                     Alice Sodero</w:t>
      </w:r>
    </w:p>
    <w:p w14:paraId="16DE5022" w14:textId="77777777" w:rsidR="00F96142" w:rsidRDefault="00F96142" w:rsidP="00F96142">
      <w:pPr>
        <w:tabs>
          <w:tab w:val="center" w:pos="7088"/>
        </w:tabs>
        <w:spacing w:before="100" w:after="100"/>
        <w:rPr>
          <w:rFonts w:ascii="Calibri" w:hAnsi="Calibri" w:cs="Calibri"/>
          <w:sz w:val="24"/>
          <w:szCs w:val="24"/>
        </w:rPr>
      </w:pPr>
    </w:p>
    <w:p w14:paraId="386F0500" w14:textId="77777777" w:rsidR="00F96142" w:rsidRDefault="00F96142" w:rsidP="00F96142">
      <w:pPr>
        <w:rPr>
          <w:rFonts w:ascii="Calibri" w:hAnsi="Calibri" w:cs="Calibri"/>
          <w:sz w:val="24"/>
          <w:szCs w:val="24"/>
        </w:rPr>
      </w:pPr>
    </w:p>
    <w:p w14:paraId="552F4B34" w14:textId="77777777" w:rsidR="00F96142" w:rsidRDefault="00F96142" w:rsidP="00F96142">
      <w:pPr>
        <w:rPr>
          <w:rFonts w:ascii="Calibri" w:hAnsi="Calibri" w:cs="Calibri"/>
          <w:sz w:val="24"/>
          <w:szCs w:val="24"/>
        </w:rPr>
      </w:pPr>
    </w:p>
    <w:p w14:paraId="647EE508" w14:textId="77777777" w:rsidR="00F96142" w:rsidRPr="00F96142" w:rsidRDefault="00F96142" w:rsidP="00F96142">
      <w:pPr>
        <w:rPr>
          <w:rFonts w:ascii="Calibri" w:hAnsi="Calibri" w:cs="Calibri"/>
          <w:sz w:val="24"/>
          <w:szCs w:val="24"/>
        </w:rPr>
        <w:sectPr w:rsidR="00F96142" w:rsidRPr="00F96142" w:rsidSect="00464469">
          <w:type w:val="continuous"/>
          <w:pgSz w:w="11900" w:h="16840"/>
          <w:pgMar w:top="400" w:right="740" w:bottom="280" w:left="880" w:header="720" w:footer="720" w:gutter="0"/>
          <w:cols w:space="720"/>
        </w:sectPr>
      </w:pPr>
    </w:p>
    <w:p w14:paraId="2E130477" w14:textId="77777777" w:rsidR="00464469" w:rsidRPr="00695F77" w:rsidRDefault="00464469" w:rsidP="00464469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14:paraId="783E37A5" w14:textId="77777777" w:rsidR="007D4C3B" w:rsidRDefault="007D4C3B"/>
    <w:sectPr w:rsidR="007D4C3B" w:rsidSect="00464469">
      <w:headerReference w:type="default" r:id="rId5"/>
      <w:footerReference w:type="default" r:id="rId6"/>
      <w:pgSz w:w="11900" w:h="16840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24FB" w14:textId="77777777" w:rsidR="00000000" w:rsidRDefault="00000000">
    <w:pPr>
      <w:pStyle w:val="Intestazioneepidipagin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720C" w14:textId="77777777" w:rsidR="00000000" w:rsidRDefault="0000000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0EAF"/>
    <w:multiLevelType w:val="hybridMultilevel"/>
    <w:tmpl w:val="E522CE40"/>
    <w:lvl w:ilvl="0" w:tplc="F1587702">
      <w:numFmt w:val="bullet"/>
      <w:lvlText w:val="-"/>
      <w:lvlJc w:val="left"/>
      <w:pPr>
        <w:ind w:left="966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F9F0F10C">
      <w:numFmt w:val="bullet"/>
      <w:lvlText w:val="•"/>
      <w:lvlJc w:val="left"/>
      <w:pPr>
        <w:ind w:left="1892" w:hanging="357"/>
      </w:pPr>
      <w:rPr>
        <w:rFonts w:hint="default"/>
        <w:lang w:val="it-IT" w:eastAsia="en-US" w:bidi="ar-SA"/>
      </w:rPr>
    </w:lvl>
    <w:lvl w:ilvl="2" w:tplc="05141FFA">
      <w:numFmt w:val="bullet"/>
      <w:lvlText w:val="•"/>
      <w:lvlJc w:val="left"/>
      <w:pPr>
        <w:ind w:left="2824" w:hanging="357"/>
      </w:pPr>
      <w:rPr>
        <w:rFonts w:hint="default"/>
        <w:lang w:val="it-IT" w:eastAsia="en-US" w:bidi="ar-SA"/>
      </w:rPr>
    </w:lvl>
    <w:lvl w:ilvl="3" w:tplc="FD8A197A">
      <w:numFmt w:val="bullet"/>
      <w:lvlText w:val="•"/>
      <w:lvlJc w:val="left"/>
      <w:pPr>
        <w:ind w:left="3756" w:hanging="357"/>
      </w:pPr>
      <w:rPr>
        <w:rFonts w:hint="default"/>
        <w:lang w:val="it-IT" w:eastAsia="en-US" w:bidi="ar-SA"/>
      </w:rPr>
    </w:lvl>
    <w:lvl w:ilvl="4" w:tplc="C9543456">
      <w:numFmt w:val="bullet"/>
      <w:lvlText w:val="•"/>
      <w:lvlJc w:val="left"/>
      <w:pPr>
        <w:ind w:left="4688" w:hanging="357"/>
      </w:pPr>
      <w:rPr>
        <w:rFonts w:hint="default"/>
        <w:lang w:val="it-IT" w:eastAsia="en-US" w:bidi="ar-SA"/>
      </w:rPr>
    </w:lvl>
    <w:lvl w:ilvl="5" w:tplc="4BEE5C68">
      <w:numFmt w:val="bullet"/>
      <w:lvlText w:val="•"/>
      <w:lvlJc w:val="left"/>
      <w:pPr>
        <w:ind w:left="5620" w:hanging="357"/>
      </w:pPr>
      <w:rPr>
        <w:rFonts w:hint="default"/>
        <w:lang w:val="it-IT" w:eastAsia="en-US" w:bidi="ar-SA"/>
      </w:rPr>
    </w:lvl>
    <w:lvl w:ilvl="6" w:tplc="947E1D50">
      <w:numFmt w:val="bullet"/>
      <w:lvlText w:val="•"/>
      <w:lvlJc w:val="left"/>
      <w:pPr>
        <w:ind w:left="6552" w:hanging="357"/>
      </w:pPr>
      <w:rPr>
        <w:rFonts w:hint="default"/>
        <w:lang w:val="it-IT" w:eastAsia="en-US" w:bidi="ar-SA"/>
      </w:rPr>
    </w:lvl>
    <w:lvl w:ilvl="7" w:tplc="F1446F0C">
      <w:numFmt w:val="bullet"/>
      <w:lvlText w:val="•"/>
      <w:lvlJc w:val="left"/>
      <w:pPr>
        <w:ind w:left="7484" w:hanging="357"/>
      </w:pPr>
      <w:rPr>
        <w:rFonts w:hint="default"/>
        <w:lang w:val="it-IT" w:eastAsia="en-US" w:bidi="ar-SA"/>
      </w:rPr>
    </w:lvl>
    <w:lvl w:ilvl="8" w:tplc="7BD64746">
      <w:numFmt w:val="bullet"/>
      <w:lvlText w:val="•"/>
      <w:lvlJc w:val="left"/>
      <w:pPr>
        <w:ind w:left="8416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7B511A76"/>
    <w:multiLevelType w:val="multilevel"/>
    <w:tmpl w:val="9D94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188891">
    <w:abstractNumId w:val="0"/>
  </w:num>
  <w:num w:numId="2" w16cid:durableId="97559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2"/>
    <w:rsid w:val="00464469"/>
    <w:rsid w:val="006F3E90"/>
    <w:rsid w:val="0077032E"/>
    <w:rsid w:val="007D4C3B"/>
    <w:rsid w:val="00816C3F"/>
    <w:rsid w:val="009D5F41"/>
    <w:rsid w:val="00D62A05"/>
    <w:rsid w:val="00E970C2"/>
    <w:rsid w:val="00ED5839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D6F7"/>
  <w15:chartTrackingRefBased/>
  <w15:docId w15:val="{037DA6BF-CFB4-4DD4-B477-5A8042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6446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4469"/>
    <w:rPr>
      <w:u w:val="single"/>
    </w:rPr>
  </w:style>
  <w:style w:type="table" w:customStyle="1" w:styleId="TableNormal">
    <w:name w:val="Table Normal"/>
    <w:uiPriority w:val="2"/>
    <w:qFormat/>
    <w:rsid w:val="00464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6446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46446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4644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Calibri" w:eastAsia="Calibri" w:hAnsi="Calibri" w:cs="Calibri"/>
      <w:color w:val="auto"/>
      <w:sz w:val="16"/>
      <w:szCs w:val="16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4469"/>
    <w:rPr>
      <w:rFonts w:ascii="Calibri" w:eastAsia="Calibri" w:hAnsi="Calibri" w:cs="Calibri"/>
      <w:sz w:val="16"/>
      <w:szCs w:val="16"/>
      <w:u w:color="000000"/>
    </w:rPr>
  </w:style>
  <w:style w:type="paragraph" w:styleId="Titolo">
    <w:name w:val="Title"/>
    <w:basedOn w:val="Normale"/>
    <w:link w:val="TitoloCarattere"/>
    <w:uiPriority w:val="1"/>
    <w:qFormat/>
    <w:rsid w:val="004644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ind w:right="135"/>
      <w:jc w:val="center"/>
    </w:pPr>
    <w:rPr>
      <w:rFonts w:ascii="Calibri" w:eastAsia="Calibri" w:hAnsi="Calibri" w:cs="Calibri"/>
      <w:b/>
      <w:bCs/>
      <w:color w:val="auto"/>
      <w:sz w:val="28"/>
      <w:szCs w:val="28"/>
      <w:bdr w:val="none" w:sz="0" w:space="0" w:color="auto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64469"/>
    <w:rPr>
      <w:rFonts w:ascii="Calibri" w:eastAsia="Calibri" w:hAnsi="Calibri" w:cs="Calibri"/>
      <w:b/>
      <w:bCs/>
      <w:sz w:val="28"/>
      <w:szCs w:val="28"/>
      <w:u w:color="000000"/>
    </w:rPr>
  </w:style>
  <w:style w:type="paragraph" w:styleId="Paragrafoelenco">
    <w:name w:val="List Paragraph"/>
    <w:basedOn w:val="Normale"/>
    <w:uiPriority w:val="1"/>
    <w:qFormat/>
    <w:rsid w:val="004644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30"/>
      <w:ind w:left="966" w:hanging="357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644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ind w:left="11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paragraph" w:styleId="Testonotaapidipagina">
    <w:name w:val="footnote text"/>
    <w:basedOn w:val="Normale"/>
    <w:link w:val="TestonotaapidipaginaCarattere"/>
    <w:rsid w:val="004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Calibri"/>
      <w:color w:val="auto"/>
      <w:sz w:val="20"/>
      <w:bdr w:val="none" w:sz="0" w:space="0" w:color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4469"/>
    <w:rPr>
      <w:rFonts w:ascii="Times New Roman" w:eastAsia="Times New Roman" w:hAnsi="Times New Roman" w:cs="Calibri"/>
      <w:sz w:val="20"/>
      <w:szCs w:val="26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Salvadorini</dc:creator>
  <cp:keywords/>
  <dc:description/>
  <cp:lastModifiedBy>Alessandra Salvadorini</cp:lastModifiedBy>
  <cp:revision>5</cp:revision>
  <dcterms:created xsi:type="dcterms:W3CDTF">2024-05-31T09:57:00Z</dcterms:created>
  <dcterms:modified xsi:type="dcterms:W3CDTF">2024-05-31T10:39:00Z</dcterms:modified>
</cp:coreProperties>
</file>